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3B507B15" w:rsidP="567E12F6" w:rsidRDefault="3B507B15" w14:paraId="588CEEBA" w14:textId="1ADEB800">
      <w:pPr>
        <w:pStyle w:val="Normal"/>
        <w:spacing w:after="0"/>
        <w:jc w:val="both"/>
        <w:rPr>
          <w:rFonts w:ascii="Tahoma" w:hAnsi="Tahoma" w:cs="Tahoma"/>
          <w:b w:val="1"/>
          <w:bCs w:val="1"/>
          <w:sz w:val="28"/>
          <w:szCs w:val="28"/>
        </w:rPr>
      </w:pPr>
      <w:r w:rsidRPr="7C511AEB" w:rsidR="1C1BB75F">
        <w:rPr>
          <w:rFonts w:ascii="Tahoma" w:hAnsi="Tahoma" w:cs="Tahoma"/>
          <w:b w:val="1"/>
          <w:bCs w:val="1"/>
          <w:sz w:val="28"/>
          <w:szCs w:val="28"/>
        </w:rPr>
        <w:t xml:space="preserve">L’OBRADOR: </w:t>
      </w:r>
      <w:r w:rsidRPr="7C511AEB" w:rsidR="3B507B15">
        <w:rPr>
          <w:rFonts w:ascii="Tahoma" w:hAnsi="Tahoma" w:cs="Tahoma"/>
          <w:b w:val="1"/>
          <w:bCs w:val="1"/>
          <w:sz w:val="28"/>
          <w:szCs w:val="28"/>
        </w:rPr>
        <w:t>SERVEI DE SUPORT A LA CREACIÓ</w:t>
      </w:r>
      <w:r w:rsidRPr="7C511AEB" w:rsidR="150CC2E9">
        <w:rPr>
          <w:rFonts w:ascii="Tahoma" w:hAnsi="Tahoma" w:cs="Tahoma"/>
          <w:b w:val="1"/>
          <w:bCs w:val="1"/>
          <w:sz w:val="28"/>
          <w:szCs w:val="28"/>
        </w:rPr>
        <w:t>.</w:t>
      </w:r>
    </w:p>
    <w:p w:rsidR="02E95AA3" w:rsidP="02E95AA3" w:rsidRDefault="02E95AA3" w14:paraId="7EFB3CA1" w14:textId="35B1416F">
      <w:pPr>
        <w:pStyle w:val="Normal"/>
        <w:spacing w:after="0"/>
        <w:jc w:val="both"/>
        <w:rPr>
          <w:rFonts w:ascii="Tahoma" w:hAnsi="Tahoma" w:cs="Tahoma"/>
          <w:b w:val="1"/>
          <w:bCs w:val="1"/>
          <w:sz w:val="22"/>
          <w:szCs w:val="22"/>
        </w:rPr>
      </w:pPr>
    </w:p>
    <w:p w:rsidR="6A14CEA1" w:rsidP="02E95AA3" w:rsidRDefault="6A14CEA1" w14:paraId="574B9AB9" w14:textId="5A182D3E">
      <w:pPr>
        <w:pStyle w:val="NormalWeb"/>
        <w:shd w:val="clear" w:color="auto" w:fill="FFFFFF" w:themeFill="background1"/>
        <w:spacing w:before="0" w:beforeAutospacing="off" w:after="240" w:afterAutospacing="off"/>
        <w:jc w:val="both"/>
        <w:rPr>
          <w:rFonts w:ascii="Tahoma" w:hAnsi="Tahoma" w:cs="Tahoma"/>
          <w:b w:val="1"/>
          <w:bCs w:val="1"/>
          <w:sz w:val="22"/>
          <w:szCs w:val="22"/>
          <w:lang w:val="ca-ES"/>
        </w:rPr>
      </w:pPr>
      <w:r w:rsidRPr="02E95AA3" w:rsidR="6A14CEA1">
        <w:rPr>
          <w:rFonts w:ascii="Tahoma" w:hAnsi="Tahoma" w:cs="Tahoma"/>
          <w:b w:val="1"/>
          <w:bCs w:val="1"/>
          <w:sz w:val="22"/>
          <w:szCs w:val="22"/>
          <w:lang w:val="ca-ES"/>
        </w:rPr>
        <w:t>Descripció del servei</w:t>
      </w:r>
    </w:p>
    <w:p xmlns:wp14="http://schemas.microsoft.com/office/word/2010/wordml" w:rsidR="001962AF" w:rsidP="08670915" w:rsidRDefault="006F00B7" w14:paraId="56E63995" wp14:textId="5EEDA170">
      <w:pPr>
        <w:pStyle w:val="NormalWeb"/>
        <w:shd w:val="clear" w:color="auto" w:fill="FFFFFF" w:themeFill="background1"/>
        <w:spacing w:before="0" w:beforeAutospacing="off" w:after="240" w:afterAutospacing="off"/>
        <w:jc w:val="both"/>
        <w:rPr>
          <w:rFonts w:ascii="Tahoma" w:hAnsi="Tahoma" w:cs="Tahoma"/>
          <w:sz w:val="22"/>
          <w:szCs w:val="22"/>
          <w:lang w:val="ca-ES"/>
        </w:rPr>
      </w:pPr>
      <w:r w:rsidRPr="08670915" w:rsidR="006F00B7">
        <w:rPr>
          <w:rFonts w:ascii="Tahoma" w:hAnsi="Tahoma" w:cs="Tahoma"/>
          <w:sz w:val="22"/>
          <w:szCs w:val="22"/>
          <w:lang w:val="ca-ES"/>
        </w:rPr>
        <w:t>El Centre C</w:t>
      </w:r>
      <w:r w:rsidRPr="08670915" w:rsidR="005448D8">
        <w:rPr>
          <w:rFonts w:ascii="Tahoma" w:hAnsi="Tahoma" w:cs="Tahoma"/>
          <w:sz w:val="22"/>
          <w:szCs w:val="22"/>
          <w:lang w:val="ca-ES"/>
        </w:rPr>
        <w:t xml:space="preserve">ívic Vil·la Florida disposa d'un servei de cessió d'espais i </w:t>
      </w:r>
      <w:r w:rsidRPr="08670915" w:rsidR="001962AF">
        <w:rPr>
          <w:rFonts w:ascii="Tahoma" w:hAnsi="Tahoma" w:cs="Tahoma"/>
          <w:sz w:val="22"/>
          <w:szCs w:val="22"/>
          <w:lang w:val="ca-ES"/>
        </w:rPr>
        <w:t>infraestructures</w:t>
      </w:r>
      <w:r w:rsidRPr="08670915" w:rsidR="005448D8">
        <w:rPr>
          <w:rFonts w:ascii="Tahoma" w:hAnsi="Tahoma" w:cs="Tahoma"/>
          <w:sz w:val="22"/>
          <w:szCs w:val="22"/>
          <w:lang w:val="ca-ES"/>
        </w:rPr>
        <w:t xml:space="preserve"> per </w:t>
      </w:r>
      <w:r w:rsidRPr="08670915" w:rsidR="00ED516A">
        <w:rPr>
          <w:rFonts w:ascii="Tahoma" w:hAnsi="Tahoma" w:cs="Tahoma"/>
          <w:sz w:val="22"/>
          <w:szCs w:val="22"/>
          <w:lang w:val="ca-ES"/>
        </w:rPr>
        <w:t>a aquelles persones, g</w:t>
      </w:r>
      <w:r w:rsidRPr="08670915" w:rsidR="00636456">
        <w:rPr>
          <w:rFonts w:ascii="Tahoma" w:hAnsi="Tahoma" w:cs="Tahoma"/>
          <w:sz w:val="22"/>
          <w:szCs w:val="22"/>
          <w:lang w:val="ca-ES"/>
        </w:rPr>
        <w:t xml:space="preserve">rups o </w:t>
      </w:r>
      <w:r w:rsidRPr="08670915" w:rsidR="005C5333">
        <w:rPr>
          <w:rFonts w:ascii="Tahoma" w:hAnsi="Tahoma" w:cs="Tahoma"/>
          <w:sz w:val="22"/>
          <w:szCs w:val="22"/>
          <w:lang w:val="ca-ES"/>
        </w:rPr>
        <w:t>companyies de teatre</w:t>
      </w:r>
      <w:r w:rsidRPr="08670915" w:rsidR="006F45B6">
        <w:rPr>
          <w:rFonts w:ascii="Tahoma" w:hAnsi="Tahoma" w:cs="Tahoma"/>
          <w:sz w:val="22"/>
          <w:szCs w:val="22"/>
          <w:lang w:val="ca-ES"/>
        </w:rPr>
        <w:t>, d</w:t>
      </w:r>
      <w:r w:rsidRPr="08670915" w:rsidR="005C5333">
        <w:rPr>
          <w:rFonts w:ascii="Tahoma" w:hAnsi="Tahoma" w:cs="Tahoma"/>
          <w:sz w:val="22"/>
          <w:szCs w:val="22"/>
          <w:lang w:val="ca-ES"/>
        </w:rPr>
        <w:t>ansa</w:t>
      </w:r>
      <w:r w:rsidRPr="08670915" w:rsidR="11F4C2FE">
        <w:rPr>
          <w:rFonts w:ascii="Tahoma" w:hAnsi="Tahoma" w:cs="Tahoma"/>
          <w:sz w:val="22"/>
          <w:szCs w:val="22"/>
          <w:lang w:val="ca-ES"/>
        </w:rPr>
        <w:t>,</w:t>
      </w:r>
      <w:r w:rsidRPr="08670915" w:rsidR="006F45B6">
        <w:rPr>
          <w:rFonts w:ascii="Tahoma" w:hAnsi="Tahoma" w:cs="Tahoma"/>
          <w:sz w:val="22"/>
          <w:szCs w:val="22"/>
          <w:lang w:val="ca-ES"/>
        </w:rPr>
        <w:t xml:space="preserve"> música</w:t>
      </w:r>
      <w:r w:rsidRPr="08670915" w:rsidR="3E46E9CF">
        <w:rPr>
          <w:rFonts w:ascii="Tahoma" w:hAnsi="Tahoma" w:cs="Tahoma"/>
          <w:sz w:val="22"/>
          <w:szCs w:val="22"/>
          <w:lang w:val="ca-ES"/>
        </w:rPr>
        <w:t>...</w:t>
      </w:r>
      <w:r w:rsidRPr="08670915" w:rsidR="005C5333">
        <w:rPr>
          <w:rFonts w:ascii="Tahoma" w:hAnsi="Tahoma" w:cs="Tahoma"/>
          <w:sz w:val="22"/>
          <w:szCs w:val="22"/>
          <w:lang w:val="ca-ES"/>
        </w:rPr>
        <w:t xml:space="preserve"> que ho necessitin</w:t>
      </w:r>
      <w:r w:rsidRPr="08670915" w:rsidR="001962AF">
        <w:rPr>
          <w:rFonts w:ascii="Tahoma" w:hAnsi="Tahoma" w:cs="Tahoma"/>
          <w:sz w:val="22"/>
          <w:szCs w:val="22"/>
          <w:lang w:val="ca-ES"/>
        </w:rPr>
        <w:t>,</w:t>
      </w:r>
      <w:r w:rsidRPr="08670915" w:rsidR="005C5333">
        <w:rPr>
          <w:rFonts w:ascii="Tahoma" w:hAnsi="Tahoma" w:cs="Tahoma"/>
          <w:sz w:val="22"/>
          <w:szCs w:val="22"/>
          <w:lang w:val="ca-ES"/>
        </w:rPr>
        <w:t xml:space="preserve"> </w:t>
      </w:r>
      <w:r w:rsidRPr="08670915" w:rsidR="001962AF">
        <w:rPr>
          <w:rFonts w:ascii="Tahoma" w:hAnsi="Tahoma" w:cs="Tahoma"/>
          <w:sz w:val="22"/>
          <w:szCs w:val="22"/>
          <w:lang w:val="ca-ES"/>
        </w:rPr>
        <w:t xml:space="preserve">amb la finalitat de donar veu </w:t>
      </w:r>
      <w:r w:rsidRPr="08670915" w:rsidR="001962AF">
        <w:rPr>
          <w:rFonts w:ascii="Tahoma" w:hAnsi="Tahoma" w:cs="Tahoma"/>
          <w:sz w:val="22"/>
          <w:szCs w:val="22"/>
          <w:lang w:val="ca-ES"/>
        </w:rPr>
        <w:t xml:space="preserve">i oportunitat </w:t>
      </w:r>
      <w:r w:rsidRPr="08670915" w:rsidR="001962AF">
        <w:rPr>
          <w:rFonts w:ascii="Tahoma" w:hAnsi="Tahoma" w:cs="Tahoma"/>
          <w:sz w:val="22"/>
          <w:szCs w:val="22"/>
          <w:lang w:val="ca-ES"/>
        </w:rPr>
        <w:t xml:space="preserve">a </w:t>
      </w:r>
      <w:r w:rsidRPr="08670915" w:rsidR="00636456">
        <w:rPr>
          <w:rFonts w:ascii="Tahoma" w:hAnsi="Tahoma" w:cs="Tahoma"/>
          <w:sz w:val="22"/>
          <w:szCs w:val="22"/>
          <w:lang w:val="ca-ES"/>
        </w:rPr>
        <w:t>artistes</w:t>
      </w:r>
      <w:r w:rsidRPr="08670915" w:rsidR="001962AF">
        <w:rPr>
          <w:rFonts w:ascii="Tahoma" w:hAnsi="Tahoma" w:cs="Tahoma"/>
          <w:sz w:val="22"/>
          <w:szCs w:val="22"/>
          <w:lang w:val="ca-ES"/>
        </w:rPr>
        <w:t xml:space="preserve"> emergents </w:t>
      </w:r>
      <w:r w:rsidRPr="08670915" w:rsidR="001962AF">
        <w:rPr>
          <w:rFonts w:ascii="Tahoma" w:hAnsi="Tahoma" w:cs="Tahoma"/>
          <w:sz w:val="22"/>
          <w:szCs w:val="22"/>
          <w:lang w:val="ca-ES"/>
        </w:rPr>
        <w:t xml:space="preserve">per desenvolupar els seus projectes. </w:t>
      </w:r>
    </w:p>
    <w:p w:rsidR="0D7FC204" w:rsidP="02E95AA3" w:rsidRDefault="0D7FC204" w14:paraId="42BEE7EB" w14:textId="5E5B62F5">
      <w:pPr>
        <w:pStyle w:val="NormalWeb"/>
        <w:shd w:val="clear" w:color="auto" w:fill="FFFFFF" w:themeFill="background1"/>
        <w:spacing w:before="0" w:beforeAutospacing="off" w:after="240" w:afterAutospacing="off"/>
        <w:jc w:val="both"/>
        <w:rPr>
          <w:rFonts w:ascii="Tahoma" w:hAnsi="Tahoma" w:cs="Tahoma"/>
          <w:sz w:val="22"/>
          <w:szCs w:val="22"/>
          <w:u w:val="none"/>
          <w:lang w:val="ca-ES"/>
        </w:rPr>
      </w:pPr>
      <w:r w:rsidRPr="08670915" w:rsidR="0D7FC204">
        <w:rPr>
          <w:rFonts w:ascii="Tahoma" w:hAnsi="Tahoma" w:cs="Tahoma"/>
          <w:sz w:val="22"/>
          <w:szCs w:val="22"/>
          <w:lang w:val="ca-ES"/>
        </w:rPr>
        <w:t xml:space="preserve">Les sales s’ofereixen gratuïtament, però es demanarà una contraprestació (en forma d’activitat, formació, espectacle...) que s’acordarà prèviament amb la referent del centre. La contraprestació pot proposar-la la persona, grup o companyia, o el mateix Centre Cívic, </w:t>
      </w:r>
      <w:r w:rsidRPr="08670915" w:rsidR="4B11DDDD">
        <w:rPr>
          <w:rFonts w:ascii="Tahoma" w:hAnsi="Tahoma" w:cs="Tahoma"/>
          <w:sz w:val="22"/>
          <w:szCs w:val="22"/>
          <w:lang w:val="ca-ES"/>
        </w:rPr>
        <w:t>es definirà</w:t>
      </w:r>
      <w:r w:rsidRPr="08670915" w:rsidR="0D7FC204">
        <w:rPr>
          <w:rFonts w:ascii="Tahoma" w:hAnsi="Tahoma" w:cs="Tahoma"/>
          <w:sz w:val="22"/>
          <w:szCs w:val="22"/>
          <w:lang w:val="ca-ES"/>
        </w:rPr>
        <w:t xml:space="preserve"> </w:t>
      </w:r>
      <w:r w:rsidRPr="08670915" w:rsidR="0D7FC204">
        <w:rPr>
          <w:rFonts w:ascii="Tahoma" w:hAnsi="Tahoma" w:cs="Tahoma"/>
          <w:sz w:val="22"/>
          <w:szCs w:val="22"/>
          <w:lang w:val="ca-ES"/>
        </w:rPr>
        <w:t xml:space="preserve">per escrit amb un acord mutu on totes dues parts es sentin beneficiades de la </w:t>
      </w:r>
      <w:r w:rsidRPr="08670915" w:rsidR="0D7FC204">
        <w:rPr>
          <w:rFonts w:ascii="Tahoma" w:hAnsi="Tahoma" w:cs="Tahoma"/>
          <w:sz w:val="22"/>
          <w:szCs w:val="22"/>
          <w:u w:val="none"/>
          <w:lang w:val="ca-ES"/>
        </w:rPr>
        <w:t>contraprestació.</w:t>
      </w:r>
      <w:r w:rsidRPr="08670915" w:rsidR="0D7FC204">
        <w:rPr>
          <w:rFonts w:ascii="Tahoma" w:hAnsi="Tahoma" w:cs="Tahoma"/>
          <w:sz w:val="22"/>
          <w:szCs w:val="22"/>
          <w:lang w:val="ca-ES"/>
        </w:rPr>
        <w:t xml:space="preserve"> </w:t>
      </w:r>
    </w:p>
    <w:p w:rsidR="0D7FC204" w:rsidP="08670915" w:rsidRDefault="0D7FC204" w14:paraId="05F25CC2" w14:textId="2A4D1A32">
      <w:pPr>
        <w:spacing w:after="0" w:line="240" w:lineRule="auto"/>
        <w:rPr>
          <w:rFonts w:ascii="Tahoma" w:hAnsi="Tahoma" w:eastAsia="Times New Roman" w:cs="Tahoma"/>
          <w:b w:val="1"/>
          <w:bCs w:val="1"/>
          <w:u w:val="none"/>
          <w:lang w:eastAsia="es-CL"/>
        </w:rPr>
      </w:pPr>
      <w:r w:rsidRPr="08670915" w:rsidR="0D7FC204">
        <w:rPr>
          <w:rFonts w:ascii="Tahoma" w:hAnsi="Tahoma" w:eastAsia="Times New Roman" w:cs="Tahoma"/>
          <w:b w:val="1"/>
          <w:bCs w:val="1"/>
          <w:u w:val="none"/>
          <w:lang w:eastAsia="es-CL"/>
        </w:rPr>
        <w:t xml:space="preserve">Si el grup esta format per menors d'edat, serà la persona adulta </w:t>
      </w:r>
      <w:r w:rsidRPr="08670915" w:rsidR="0DF5BB0C">
        <w:rPr>
          <w:rFonts w:ascii="Tahoma" w:hAnsi="Tahoma" w:eastAsia="Times New Roman" w:cs="Tahoma"/>
          <w:b w:val="1"/>
          <w:bCs w:val="1"/>
          <w:u w:val="none"/>
          <w:lang w:eastAsia="es-CL"/>
        </w:rPr>
        <w:t xml:space="preserve">(progenitor, tutor legal...), </w:t>
      </w:r>
      <w:r w:rsidRPr="08670915" w:rsidR="0D7FC204">
        <w:rPr>
          <w:rFonts w:ascii="Tahoma" w:hAnsi="Tahoma" w:eastAsia="Times New Roman" w:cs="Tahoma"/>
          <w:b w:val="1"/>
          <w:bCs w:val="1"/>
          <w:u w:val="none"/>
          <w:lang w:eastAsia="es-CL"/>
        </w:rPr>
        <w:t>qui signarà el conveni.</w:t>
      </w:r>
      <w:r w:rsidRPr="08670915" w:rsidR="0D7FC204">
        <w:rPr>
          <w:rFonts w:ascii="Tahoma" w:hAnsi="Tahoma" w:eastAsia="Times New Roman" w:cs="Tahoma"/>
          <w:b w:val="1"/>
          <w:bCs w:val="1"/>
          <w:lang w:eastAsia="es-CL"/>
        </w:rPr>
        <w:t xml:space="preserve"> </w:t>
      </w:r>
    </w:p>
    <w:p w:rsidR="02E95AA3" w:rsidP="02E95AA3" w:rsidRDefault="02E95AA3" w14:noSpellErr="1" w14:paraId="2D3F2E1A">
      <w:pPr>
        <w:spacing w:after="0" w:line="240" w:lineRule="auto"/>
        <w:rPr>
          <w:rFonts w:ascii="Tahoma" w:hAnsi="Tahoma" w:eastAsia="Times New Roman" w:cs="Tahoma"/>
          <w:lang w:val="es-CL" w:eastAsia="es-CL"/>
        </w:rPr>
      </w:pPr>
    </w:p>
    <w:p w:rsidR="0D7FC204" w:rsidP="02E95AA3" w:rsidRDefault="0D7FC204" w14:noSpellErr="1" w14:paraId="0EE4719E" w14:textId="024ACDDE">
      <w:pPr>
        <w:pStyle w:val="NormalWeb"/>
        <w:shd w:val="clear" w:color="auto" w:fill="FFFFFF" w:themeFill="background1"/>
        <w:spacing w:before="0" w:beforeAutospacing="off" w:after="240" w:afterAutospacing="off"/>
        <w:jc w:val="both"/>
        <w:rPr>
          <w:rFonts w:ascii="Tahoma" w:hAnsi="Tahoma" w:cs="Tahoma"/>
          <w:b w:val="1"/>
          <w:bCs w:val="1"/>
          <w:sz w:val="24"/>
          <w:szCs w:val="24"/>
        </w:rPr>
      </w:pPr>
      <w:r w:rsidRPr="02E95AA3" w:rsidR="0D7FC204">
        <w:rPr>
          <w:rFonts w:ascii="Tahoma" w:hAnsi="Tahoma" w:cs="Tahoma"/>
          <w:sz w:val="22"/>
          <w:szCs w:val="22"/>
          <w:lang w:val="ca-ES"/>
        </w:rPr>
        <w:t xml:space="preserve">Les sol·licituds estan subjectes a la disponibilitat de sales de l’equipament. El Centre Cívic en disposa d’una gran varietat. Podeu veure imatges i informació tècnica dels espais obrint el vincle </w:t>
      </w:r>
      <w:hyperlink r:id="R6d03636a82d0429f">
        <w:r w:rsidRPr="02E95AA3" w:rsidR="0D7FC204">
          <w:rPr>
            <w:rStyle w:val="Hipervnculo"/>
            <w:rFonts w:ascii="Tahoma" w:hAnsi="Tahoma" w:cs="Tahoma"/>
            <w:sz w:val="22"/>
            <w:szCs w:val="22"/>
            <w:lang w:val="ca-ES"/>
          </w:rPr>
          <w:t>https://ajuntament.barcelona.cat/ccivics/vil.laflorida/p/633/cessions-despais</w:t>
        </w:r>
      </w:hyperlink>
    </w:p>
    <w:p w:rsidR="30F57589" w:rsidP="02E95AA3" w:rsidRDefault="30F57589" w14:paraId="42EF1C9B" w14:textId="625A971A">
      <w:pPr>
        <w:pStyle w:val="NormalWeb"/>
        <w:shd w:val="clear" w:color="auto" w:fill="FFFFFF" w:themeFill="background1"/>
        <w:spacing w:before="0" w:beforeAutospacing="off" w:after="240" w:afterAutospacing="off"/>
        <w:jc w:val="both"/>
        <w:rPr>
          <w:rFonts w:ascii="Tahoma" w:hAnsi="Tahoma" w:cs="Tahoma"/>
          <w:b w:val="1"/>
          <w:bCs w:val="1"/>
          <w:sz w:val="22"/>
          <w:szCs w:val="22"/>
        </w:rPr>
      </w:pPr>
      <w:r w:rsidRPr="02E95AA3" w:rsidR="30F57589">
        <w:rPr>
          <w:rFonts w:ascii="Tahoma" w:hAnsi="Tahoma" w:cs="Tahoma"/>
          <w:b w:val="1"/>
          <w:bCs w:val="1"/>
          <w:sz w:val="22"/>
          <w:szCs w:val="22"/>
        </w:rPr>
        <w:t>Com sol·licitar un espai en contraprestació?</w:t>
      </w:r>
    </w:p>
    <w:p w:rsidR="0A455A45" w:rsidP="02E95AA3" w:rsidRDefault="0A455A45" w14:paraId="389E8D2D" w14:textId="428D3590">
      <w:pPr>
        <w:pStyle w:val="NormalWeb"/>
        <w:shd w:val="clear" w:color="auto" w:fill="FFFFFF" w:themeFill="background1"/>
        <w:spacing w:before="0" w:beforeAutospacing="off" w:after="240" w:afterAutospacing="off"/>
        <w:jc w:val="both"/>
        <w:rPr>
          <w:rFonts w:ascii="Tahoma" w:hAnsi="Tahoma" w:cs="Tahoma"/>
          <w:sz w:val="22"/>
          <w:szCs w:val="22"/>
          <w:lang w:val="ca-ES"/>
        </w:rPr>
      </w:pPr>
      <w:r w:rsidRPr="02E95AA3" w:rsidR="0A455A45">
        <w:rPr>
          <w:rFonts w:ascii="Tahoma" w:hAnsi="Tahoma" w:cs="Tahoma"/>
          <w:sz w:val="22"/>
          <w:szCs w:val="22"/>
          <w:lang w:val="ca-ES"/>
        </w:rPr>
        <w:t>S</w:t>
      </w:r>
      <w:r w:rsidRPr="02E95AA3" w:rsidR="00510A24">
        <w:rPr>
          <w:rFonts w:ascii="Tahoma" w:hAnsi="Tahoma" w:cs="Tahoma"/>
          <w:sz w:val="22"/>
          <w:szCs w:val="22"/>
          <w:lang w:val="ca-ES"/>
        </w:rPr>
        <w:t xml:space="preserve">’ha de fer la sol·licitud enviant un correu electrònic a </w:t>
      </w:r>
      <w:hyperlink r:id="R975e452fb2bc42ac">
        <w:r w:rsidRPr="02E95AA3" w:rsidR="61D97328">
          <w:rPr>
            <w:rStyle w:val="Hipervnculo"/>
            <w:rFonts w:ascii="Tahoma" w:hAnsi="Tahoma" w:cs="Tahoma"/>
            <w:sz w:val="22"/>
            <w:szCs w:val="22"/>
            <w:lang w:val="ca-ES"/>
          </w:rPr>
          <w:t>car</w:t>
        </w:r>
        <w:r w:rsidRPr="02E95AA3" w:rsidR="1D90E10C">
          <w:rPr>
            <w:rStyle w:val="Hipervnculo"/>
            <w:rFonts w:ascii="Tahoma" w:hAnsi="Tahoma" w:cs="Tahoma"/>
            <w:sz w:val="22"/>
            <w:szCs w:val="22"/>
            <w:lang w:val="ca-ES"/>
          </w:rPr>
          <w:t>o</w:t>
        </w:r>
        <w:r w:rsidRPr="02E95AA3" w:rsidR="61D97328">
          <w:rPr>
            <w:rStyle w:val="Hipervnculo"/>
            <w:rFonts w:ascii="Tahoma" w:hAnsi="Tahoma" w:cs="Tahoma"/>
            <w:sz w:val="22"/>
            <w:szCs w:val="22"/>
            <w:lang w:val="ca-ES"/>
          </w:rPr>
          <w:t>lina</w:t>
        </w:r>
        <w:r w:rsidRPr="02E95AA3" w:rsidR="00615746">
          <w:rPr>
            <w:rStyle w:val="Hipervnculo"/>
            <w:rFonts w:ascii="Tahoma" w:hAnsi="Tahoma" w:cs="Tahoma"/>
            <w:sz w:val="22"/>
            <w:szCs w:val="22"/>
            <w:lang w:val="ca-ES"/>
          </w:rPr>
          <w:t>@qsl.</w:t>
        </w:r>
        <w:r w:rsidRPr="02E95AA3" w:rsidR="134BBB07">
          <w:rPr>
            <w:rStyle w:val="Hipervnculo"/>
            <w:rFonts w:ascii="Tahoma" w:hAnsi="Tahoma" w:cs="Tahoma"/>
            <w:sz w:val="22"/>
            <w:szCs w:val="22"/>
            <w:lang w:val="ca-ES"/>
          </w:rPr>
          <w:t>cat</w:t>
        </w:r>
      </w:hyperlink>
      <w:r w:rsidRPr="02E95AA3" w:rsidR="00510A24">
        <w:rPr>
          <w:rFonts w:ascii="Tahoma" w:hAnsi="Tahoma" w:cs="Tahoma"/>
          <w:sz w:val="22"/>
          <w:szCs w:val="22"/>
          <w:lang w:val="ca-ES"/>
        </w:rPr>
        <w:t xml:space="preserve"> adjuntant</w:t>
      </w:r>
      <w:r w:rsidRPr="02E95AA3" w:rsidR="6997CCDD">
        <w:rPr>
          <w:rFonts w:ascii="Tahoma" w:hAnsi="Tahoma" w:cs="Tahoma"/>
          <w:sz w:val="22"/>
          <w:szCs w:val="22"/>
          <w:lang w:val="ca-ES"/>
        </w:rPr>
        <w:t>:</w:t>
      </w:r>
      <w:r w:rsidRPr="02E95AA3" w:rsidR="00510A24">
        <w:rPr>
          <w:rFonts w:ascii="Tahoma" w:hAnsi="Tahoma" w:cs="Tahoma"/>
          <w:sz w:val="22"/>
          <w:szCs w:val="22"/>
          <w:lang w:val="ca-ES"/>
        </w:rPr>
        <w:t xml:space="preserve"> el projecte que es vol treballar, </w:t>
      </w:r>
      <w:r w:rsidRPr="02E95AA3" w:rsidR="22B92E48">
        <w:rPr>
          <w:rFonts w:ascii="Tahoma" w:hAnsi="Tahoma" w:cs="Tahoma"/>
          <w:sz w:val="22"/>
          <w:szCs w:val="22"/>
          <w:lang w:val="ca-ES"/>
        </w:rPr>
        <w:t xml:space="preserve">si es disposa acompanyat d’un dossier </w:t>
      </w:r>
      <w:r w:rsidRPr="02E95AA3" w:rsidR="37B1DB5A">
        <w:rPr>
          <w:rFonts w:ascii="Tahoma" w:hAnsi="Tahoma" w:cs="Tahoma"/>
          <w:sz w:val="22"/>
          <w:szCs w:val="22"/>
          <w:lang w:val="ca-ES"/>
        </w:rPr>
        <w:t xml:space="preserve">descriptiu </w:t>
      </w:r>
      <w:r w:rsidRPr="02E95AA3" w:rsidR="22B92E48">
        <w:rPr>
          <w:rFonts w:ascii="Tahoma" w:hAnsi="Tahoma" w:cs="Tahoma"/>
          <w:sz w:val="22"/>
          <w:szCs w:val="22"/>
          <w:lang w:val="ca-ES"/>
        </w:rPr>
        <w:t>del projecte, i en cas de disposar-ne també, caldria adjuntar documents audiovisuals (fotos, vídeos...)</w:t>
      </w:r>
      <w:r w:rsidRPr="02E95AA3" w:rsidR="3CA144D0">
        <w:rPr>
          <w:rFonts w:ascii="Tahoma" w:hAnsi="Tahoma" w:cs="Tahoma"/>
          <w:sz w:val="22"/>
          <w:szCs w:val="22"/>
          <w:lang w:val="ca-ES"/>
        </w:rPr>
        <w:t>, tot això acompanyat d</w:t>
      </w:r>
      <w:r w:rsidRPr="02E95AA3" w:rsidR="00510A24">
        <w:rPr>
          <w:rFonts w:ascii="Tahoma" w:hAnsi="Tahoma" w:cs="Tahoma"/>
          <w:sz w:val="22"/>
          <w:szCs w:val="22"/>
          <w:lang w:val="ca-ES"/>
        </w:rPr>
        <w:t>el currículum de la persona</w:t>
      </w:r>
      <w:r w:rsidRPr="02E95AA3" w:rsidR="00ED516A">
        <w:rPr>
          <w:rFonts w:ascii="Tahoma" w:hAnsi="Tahoma" w:cs="Tahoma"/>
          <w:sz w:val="22"/>
          <w:szCs w:val="22"/>
          <w:lang w:val="ca-ES"/>
        </w:rPr>
        <w:t xml:space="preserve">, grup </w:t>
      </w:r>
      <w:r w:rsidRPr="02E95AA3" w:rsidR="00510A24">
        <w:rPr>
          <w:rFonts w:ascii="Tahoma" w:hAnsi="Tahoma" w:cs="Tahoma"/>
          <w:sz w:val="22"/>
          <w:szCs w:val="22"/>
          <w:lang w:val="ca-ES"/>
        </w:rPr>
        <w:t>o companyia, i especificant l’horari d’assajos</w:t>
      </w:r>
      <w:r w:rsidRPr="02E95AA3" w:rsidR="00ED516A">
        <w:rPr>
          <w:rFonts w:ascii="Tahoma" w:hAnsi="Tahoma" w:cs="Tahoma"/>
          <w:sz w:val="22"/>
          <w:szCs w:val="22"/>
          <w:lang w:val="ca-ES"/>
        </w:rPr>
        <w:t xml:space="preserve"> preferible</w:t>
      </w:r>
      <w:r w:rsidRPr="02E95AA3" w:rsidR="00510A24">
        <w:rPr>
          <w:rFonts w:ascii="Tahoma" w:hAnsi="Tahoma" w:cs="Tahoma"/>
          <w:sz w:val="22"/>
          <w:szCs w:val="22"/>
          <w:lang w:val="ca-ES"/>
        </w:rPr>
        <w:t xml:space="preserve">. </w:t>
      </w:r>
    </w:p>
    <w:p w:rsidR="003B2CA5" w:rsidP="02E95AA3" w:rsidRDefault="003B2CA5" w14:paraId="04A7B131" w14:textId="72CF1FA1">
      <w:pPr>
        <w:pStyle w:val="NormalWeb"/>
        <w:shd w:val="clear" w:color="auto" w:fill="FFFFFF" w:themeFill="background1"/>
        <w:spacing w:before="0" w:beforeAutospacing="off" w:after="0" w:afterAutospacing="off"/>
        <w:jc w:val="both"/>
        <w:rPr>
          <w:rFonts w:ascii="Times New Roman" w:hAnsi="Times New Roman" w:eastAsia="Times New Roman" w:cs="Times New Roman"/>
          <w:sz w:val="24"/>
          <w:szCs w:val="24"/>
          <w:lang w:val="ca-ES"/>
        </w:rPr>
      </w:pPr>
      <w:r w:rsidRPr="02E95AA3" w:rsidR="003B2CA5">
        <w:rPr>
          <w:rFonts w:ascii="Tahoma" w:hAnsi="Tahoma" w:cs="Tahoma"/>
          <w:b w:val="1"/>
          <w:bCs w:val="1"/>
          <w:sz w:val="22"/>
          <w:szCs w:val="22"/>
        </w:rPr>
        <w:t xml:space="preserve">Normativa </w:t>
      </w:r>
    </w:p>
    <w:p w:rsidR="02E95AA3" w:rsidP="02E95AA3" w:rsidRDefault="02E95AA3" w14:paraId="014712C6" w14:textId="7B5CBCDA">
      <w:pPr>
        <w:pStyle w:val="NormalWeb"/>
        <w:shd w:val="clear" w:color="auto" w:fill="FFFFFF" w:themeFill="background1"/>
        <w:spacing w:before="0" w:beforeAutospacing="off" w:after="0" w:afterAutospacing="off"/>
        <w:jc w:val="both"/>
        <w:rPr>
          <w:rFonts w:ascii="Times New Roman" w:hAnsi="Times New Roman" w:eastAsia="Times New Roman" w:cs="Times New Roman"/>
          <w:b w:val="1"/>
          <w:bCs w:val="1"/>
          <w:sz w:val="24"/>
          <w:szCs w:val="24"/>
        </w:rPr>
      </w:pPr>
    </w:p>
    <w:p w:rsidR="7656C08B" w:rsidP="02E95AA3" w:rsidRDefault="7656C08B" w14:paraId="50C74ECB" w14:textId="6E4368E3">
      <w:pPr>
        <w:pStyle w:val="NormalWeb"/>
        <w:numPr>
          <w:ilvl w:val="0"/>
          <w:numId w:val="2"/>
        </w:numPr>
        <w:shd w:val="clear" w:color="auto" w:fill="FFFFFF" w:themeFill="background1"/>
        <w:spacing w:before="0" w:beforeAutospacing="off" w:after="240" w:afterAutospacing="off"/>
        <w:rPr>
          <w:b w:val="1"/>
          <w:bCs w:val="1"/>
          <w:color w:val="1A1A1A"/>
          <w:sz w:val="22"/>
          <w:szCs w:val="22"/>
        </w:rPr>
      </w:pPr>
      <w:r w:rsidRPr="02E95AA3" w:rsidR="7656C08B">
        <w:rPr>
          <w:rFonts w:ascii="Tahoma" w:hAnsi="Tahoma" w:cs="Tahoma"/>
          <w:color w:val="1A1A1A"/>
          <w:sz w:val="22"/>
          <w:szCs w:val="22"/>
        </w:rPr>
        <w:t xml:space="preserve">El </w:t>
      </w:r>
      <w:r w:rsidRPr="02E95AA3" w:rsidR="7DCF24E5">
        <w:rPr>
          <w:rFonts w:ascii="Tahoma" w:hAnsi="Tahoma" w:cs="Tahoma"/>
          <w:color w:val="1A1A1A"/>
          <w:sz w:val="22"/>
          <w:szCs w:val="22"/>
        </w:rPr>
        <w:t>C</w:t>
      </w:r>
      <w:r w:rsidRPr="02E95AA3" w:rsidR="7656C08B">
        <w:rPr>
          <w:rFonts w:ascii="Tahoma" w:hAnsi="Tahoma" w:cs="Tahoma"/>
          <w:color w:val="1A1A1A"/>
          <w:sz w:val="22"/>
          <w:szCs w:val="22"/>
        </w:rPr>
        <w:t xml:space="preserve">entre </w:t>
      </w:r>
      <w:proofErr w:type="spellStart"/>
      <w:r w:rsidRPr="02E95AA3" w:rsidR="344EA412">
        <w:rPr>
          <w:rFonts w:ascii="Tahoma" w:hAnsi="Tahoma" w:cs="Tahoma"/>
          <w:color w:val="1A1A1A"/>
          <w:sz w:val="22"/>
          <w:szCs w:val="22"/>
        </w:rPr>
        <w:t>C</w:t>
      </w:r>
      <w:r w:rsidRPr="02E95AA3" w:rsidR="7656C08B">
        <w:rPr>
          <w:rFonts w:ascii="Tahoma" w:hAnsi="Tahoma" w:cs="Tahoma"/>
          <w:color w:val="1A1A1A"/>
          <w:sz w:val="22"/>
          <w:szCs w:val="22"/>
        </w:rPr>
        <w:t>ívic</w:t>
      </w:r>
      <w:proofErr w:type="spellEnd"/>
      <w:r w:rsidRPr="02E95AA3" w:rsidR="7656C08B">
        <w:rPr>
          <w:rFonts w:ascii="Tahoma" w:hAnsi="Tahoma" w:cs="Tahoma"/>
          <w:color w:val="1A1A1A"/>
          <w:sz w:val="22"/>
          <w:szCs w:val="22"/>
        </w:rPr>
        <w:t xml:space="preserve"> es reserva el </w:t>
      </w:r>
      <w:proofErr w:type="spellStart"/>
      <w:r w:rsidRPr="02E95AA3" w:rsidR="7656C08B">
        <w:rPr>
          <w:rFonts w:ascii="Tahoma" w:hAnsi="Tahoma" w:cs="Tahoma"/>
          <w:color w:val="1A1A1A"/>
          <w:sz w:val="22"/>
          <w:szCs w:val="22"/>
        </w:rPr>
        <w:t>dret</w:t>
      </w:r>
      <w:proofErr w:type="spellEnd"/>
      <w:r w:rsidRPr="02E95AA3" w:rsidR="7656C08B">
        <w:rPr>
          <w:rFonts w:ascii="Tahoma" w:hAnsi="Tahoma" w:cs="Tahoma"/>
          <w:color w:val="1A1A1A"/>
          <w:sz w:val="22"/>
          <w:szCs w:val="22"/>
        </w:rPr>
        <w:t xml:space="preserve"> </w:t>
      </w:r>
      <w:proofErr w:type="spellStart"/>
      <w:r w:rsidRPr="02E95AA3" w:rsidR="7656C08B">
        <w:rPr>
          <w:rFonts w:ascii="Tahoma" w:hAnsi="Tahoma" w:cs="Tahoma"/>
          <w:color w:val="1A1A1A"/>
          <w:sz w:val="22"/>
          <w:szCs w:val="22"/>
        </w:rPr>
        <w:t>d’anul·lar</w:t>
      </w:r>
      <w:proofErr w:type="spellEnd"/>
      <w:r w:rsidRPr="02E95AA3" w:rsidR="7656C08B">
        <w:rPr>
          <w:rFonts w:ascii="Tahoma" w:hAnsi="Tahoma" w:cs="Tahoma"/>
          <w:color w:val="1A1A1A"/>
          <w:sz w:val="22"/>
          <w:szCs w:val="22"/>
        </w:rPr>
        <w:t xml:space="preserve"> un </w:t>
      </w:r>
      <w:proofErr w:type="spellStart"/>
      <w:r w:rsidRPr="02E95AA3" w:rsidR="7656C08B">
        <w:rPr>
          <w:rFonts w:ascii="Tahoma" w:hAnsi="Tahoma" w:cs="Tahoma"/>
          <w:color w:val="1A1A1A"/>
          <w:sz w:val="22"/>
          <w:szCs w:val="22"/>
        </w:rPr>
        <w:t>assaig</w:t>
      </w:r>
      <w:proofErr w:type="spellEnd"/>
      <w:r w:rsidRPr="02E95AA3" w:rsidR="7656C08B">
        <w:rPr>
          <w:rFonts w:ascii="Tahoma" w:hAnsi="Tahoma" w:cs="Tahoma"/>
          <w:color w:val="1A1A1A"/>
          <w:sz w:val="22"/>
          <w:szCs w:val="22"/>
        </w:rPr>
        <w:t xml:space="preserve"> o </w:t>
      </w:r>
      <w:proofErr w:type="spellStart"/>
      <w:r w:rsidRPr="02E95AA3" w:rsidR="7656C08B">
        <w:rPr>
          <w:rFonts w:ascii="Tahoma" w:hAnsi="Tahoma" w:cs="Tahoma"/>
          <w:color w:val="1A1A1A"/>
          <w:sz w:val="22"/>
          <w:szCs w:val="22"/>
        </w:rPr>
        <w:t>realitzar</w:t>
      </w:r>
      <w:proofErr w:type="spellEnd"/>
      <w:r w:rsidRPr="02E95AA3" w:rsidR="7656C08B">
        <w:rPr>
          <w:rFonts w:ascii="Tahoma" w:hAnsi="Tahoma" w:cs="Tahoma"/>
          <w:color w:val="1A1A1A"/>
          <w:sz w:val="22"/>
          <w:szCs w:val="22"/>
        </w:rPr>
        <w:t xml:space="preserve"> un </w:t>
      </w:r>
      <w:proofErr w:type="spellStart"/>
      <w:r w:rsidRPr="02E95AA3" w:rsidR="7656C08B">
        <w:rPr>
          <w:rFonts w:ascii="Tahoma" w:hAnsi="Tahoma" w:cs="Tahoma"/>
          <w:color w:val="1A1A1A"/>
          <w:sz w:val="22"/>
          <w:szCs w:val="22"/>
        </w:rPr>
        <w:t>canvi</w:t>
      </w:r>
      <w:proofErr w:type="spellEnd"/>
      <w:r w:rsidRPr="02E95AA3" w:rsidR="7656C08B">
        <w:rPr>
          <w:rFonts w:ascii="Tahoma" w:hAnsi="Tahoma" w:cs="Tahoma"/>
          <w:color w:val="1A1A1A"/>
          <w:sz w:val="22"/>
          <w:szCs w:val="22"/>
        </w:rPr>
        <w:t xml:space="preserve"> de sala </w:t>
      </w:r>
      <w:proofErr w:type="spellStart"/>
      <w:r w:rsidRPr="02E95AA3" w:rsidR="7656C08B">
        <w:rPr>
          <w:rFonts w:ascii="Tahoma" w:hAnsi="Tahoma" w:cs="Tahoma"/>
          <w:color w:val="1A1A1A"/>
          <w:sz w:val="22"/>
          <w:szCs w:val="22"/>
        </w:rPr>
        <w:t>sempre</w:t>
      </w:r>
      <w:proofErr w:type="spellEnd"/>
      <w:r w:rsidRPr="02E95AA3" w:rsidR="7656C08B">
        <w:rPr>
          <w:rFonts w:ascii="Tahoma" w:hAnsi="Tahoma" w:cs="Tahoma"/>
          <w:color w:val="1A1A1A"/>
          <w:sz w:val="22"/>
          <w:szCs w:val="22"/>
        </w:rPr>
        <w:t xml:space="preserve"> que les </w:t>
      </w:r>
      <w:proofErr w:type="spellStart"/>
      <w:r w:rsidRPr="02E95AA3" w:rsidR="7656C08B">
        <w:rPr>
          <w:rFonts w:ascii="Tahoma" w:hAnsi="Tahoma" w:cs="Tahoma"/>
          <w:color w:val="1A1A1A"/>
          <w:sz w:val="22"/>
          <w:szCs w:val="22"/>
        </w:rPr>
        <w:t>necessitats</w:t>
      </w:r>
      <w:proofErr w:type="spellEnd"/>
      <w:r w:rsidRPr="02E95AA3" w:rsidR="7656C08B">
        <w:rPr>
          <w:rFonts w:ascii="Tahoma" w:hAnsi="Tahoma" w:cs="Tahoma"/>
          <w:color w:val="1A1A1A"/>
          <w:sz w:val="22"/>
          <w:szCs w:val="22"/>
        </w:rPr>
        <w:t xml:space="preserve"> del </w:t>
      </w:r>
      <w:proofErr w:type="spellStart"/>
      <w:r w:rsidRPr="02E95AA3" w:rsidR="7656C08B">
        <w:rPr>
          <w:rFonts w:ascii="Tahoma" w:hAnsi="Tahoma" w:cs="Tahoma"/>
          <w:color w:val="1A1A1A"/>
          <w:sz w:val="22"/>
          <w:szCs w:val="22"/>
        </w:rPr>
        <w:t>mateix</w:t>
      </w:r>
      <w:proofErr w:type="spellEnd"/>
      <w:r w:rsidRPr="02E95AA3" w:rsidR="7656C08B">
        <w:rPr>
          <w:rFonts w:ascii="Tahoma" w:hAnsi="Tahoma" w:cs="Tahoma"/>
          <w:color w:val="1A1A1A"/>
          <w:sz w:val="22"/>
          <w:szCs w:val="22"/>
        </w:rPr>
        <w:t xml:space="preserve"> </w:t>
      </w:r>
      <w:proofErr w:type="spellStart"/>
      <w:r w:rsidRPr="02E95AA3" w:rsidR="7656C08B">
        <w:rPr>
          <w:rFonts w:ascii="Tahoma" w:hAnsi="Tahoma" w:cs="Tahoma"/>
          <w:color w:val="1A1A1A"/>
          <w:sz w:val="22"/>
          <w:szCs w:val="22"/>
        </w:rPr>
        <w:t>ho</w:t>
      </w:r>
      <w:proofErr w:type="spellEnd"/>
      <w:r w:rsidRPr="02E95AA3" w:rsidR="7656C08B">
        <w:rPr>
          <w:rFonts w:ascii="Tahoma" w:hAnsi="Tahoma" w:cs="Tahoma"/>
          <w:color w:val="1A1A1A"/>
          <w:sz w:val="22"/>
          <w:szCs w:val="22"/>
        </w:rPr>
        <w:t xml:space="preserve"> </w:t>
      </w:r>
      <w:proofErr w:type="spellStart"/>
      <w:r w:rsidRPr="02E95AA3" w:rsidR="7656C08B">
        <w:rPr>
          <w:rFonts w:ascii="Tahoma" w:hAnsi="Tahoma" w:cs="Tahoma"/>
          <w:color w:val="1A1A1A"/>
          <w:sz w:val="22"/>
          <w:szCs w:val="22"/>
        </w:rPr>
        <w:t>requereixin</w:t>
      </w:r>
      <w:proofErr w:type="spellEnd"/>
      <w:r w:rsidRPr="02E95AA3" w:rsidR="7656C08B">
        <w:rPr>
          <w:rFonts w:ascii="Tahoma" w:hAnsi="Tahoma" w:cs="Tahoma"/>
          <w:color w:val="1A1A1A"/>
          <w:sz w:val="22"/>
          <w:szCs w:val="22"/>
        </w:rPr>
        <w:t>.</w:t>
      </w:r>
      <w:r w:rsidRPr="02E95AA3" w:rsidR="7DDB3F25">
        <w:rPr>
          <w:rFonts w:ascii="Tahoma" w:hAnsi="Tahoma" w:cs="Tahoma"/>
          <w:color w:val="1A1A1A"/>
          <w:sz w:val="22"/>
          <w:szCs w:val="22"/>
        </w:rPr>
        <w:t xml:space="preserve"> S’avisarà a la companyia o artista amb antelació suficient del canvi en cas d’haver-se de produir.</w:t>
      </w:r>
    </w:p>
    <w:p xmlns:wp14="http://schemas.microsoft.com/office/word/2010/wordml" w:rsidR="00F77367" w:rsidP="02E95AA3" w:rsidRDefault="00F77367" w14:paraId="02EB378F" wp14:textId="1C86E163">
      <w:pPr>
        <w:pStyle w:val="Prrafodelista"/>
        <w:numPr>
          <w:ilvl w:val="0"/>
          <w:numId w:val="2"/>
        </w:numPr>
        <w:ind/>
        <w:jc w:val="both"/>
        <w:rPr>
          <w:rFonts w:ascii="Tahoma" w:hAnsi="Tahoma" w:eastAsia="Tahoma" w:cs="Tahoma"/>
          <w:color w:val="1A1A1A"/>
          <w:sz w:val="22"/>
          <w:szCs w:val="22"/>
        </w:rPr>
      </w:pPr>
      <w:r w:rsidRPr="02E95AA3" w:rsidR="005448D8">
        <w:rPr>
          <w:rFonts w:ascii="Tahoma" w:hAnsi="Tahoma" w:cs="Tahoma"/>
          <w:color w:val="1A1A1A"/>
        </w:rPr>
        <w:t>No es permetrà l’ocupació de l</w:t>
      </w:r>
      <w:r w:rsidRPr="02E95AA3" w:rsidR="00510A24">
        <w:rPr>
          <w:rFonts w:ascii="Tahoma" w:hAnsi="Tahoma" w:cs="Tahoma"/>
          <w:color w:val="1A1A1A"/>
        </w:rPr>
        <w:t xml:space="preserve">es sales </w:t>
      </w:r>
      <w:r w:rsidRPr="02E95AA3" w:rsidR="005448D8">
        <w:rPr>
          <w:rFonts w:ascii="Tahoma" w:hAnsi="Tahoma" w:cs="Tahoma"/>
          <w:color w:val="1A1A1A"/>
        </w:rPr>
        <w:t>per part d’un</w:t>
      </w:r>
      <w:r w:rsidRPr="02E95AA3" w:rsidR="00F77367">
        <w:rPr>
          <w:rFonts w:ascii="Tahoma" w:hAnsi="Tahoma" w:cs="Tahoma"/>
          <w:color w:val="1A1A1A"/>
        </w:rPr>
        <w:t xml:space="preserve">a </w:t>
      </w:r>
      <w:r w:rsidRPr="02E95AA3" w:rsidR="005448D8">
        <w:rPr>
          <w:rFonts w:ascii="Tahoma" w:hAnsi="Tahoma" w:cs="Tahoma"/>
          <w:color w:val="1A1A1A"/>
        </w:rPr>
        <w:t>persona</w:t>
      </w:r>
      <w:r w:rsidRPr="02E95AA3" w:rsidR="00ED516A">
        <w:rPr>
          <w:rFonts w:ascii="Tahoma" w:hAnsi="Tahoma" w:cs="Tahoma"/>
          <w:color w:val="1A1A1A"/>
        </w:rPr>
        <w:t>, grup o companyia</w:t>
      </w:r>
      <w:r w:rsidRPr="02E95AA3" w:rsidR="005448D8">
        <w:rPr>
          <w:rFonts w:ascii="Tahoma" w:hAnsi="Tahoma" w:cs="Tahoma"/>
          <w:color w:val="1A1A1A"/>
        </w:rPr>
        <w:t xml:space="preserve"> diferent a la que consta </w:t>
      </w:r>
      <w:r w:rsidRPr="02E95AA3" w:rsidR="00ED516A">
        <w:rPr>
          <w:rFonts w:ascii="Tahoma" w:hAnsi="Tahoma" w:cs="Tahoma"/>
          <w:color w:val="1A1A1A"/>
        </w:rPr>
        <w:t>a</w:t>
      </w:r>
      <w:r w:rsidRPr="02E95AA3" w:rsidR="005448D8">
        <w:rPr>
          <w:rFonts w:ascii="Tahoma" w:hAnsi="Tahoma" w:cs="Tahoma"/>
          <w:color w:val="1A1A1A"/>
        </w:rPr>
        <w:t>l full de sol·licitud</w:t>
      </w:r>
      <w:r w:rsidRPr="02E95AA3" w:rsidR="00F77367">
        <w:rPr>
          <w:rFonts w:ascii="Tahoma" w:hAnsi="Tahoma" w:cs="Tahoma"/>
          <w:color w:val="1A1A1A"/>
        </w:rPr>
        <w:t xml:space="preserve">. Si </w:t>
      </w:r>
      <w:r w:rsidRPr="02E95AA3" w:rsidR="00ED516A">
        <w:rPr>
          <w:rFonts w:ascii="Tahoma" w:hAnsi="Tahoma" w:cs="Tahoma"/>
          <w:color w:val="1A1A1A"/>
        </w:rPr>
        <w:t xml:space="preserve">durant els assajos es produïssin canvis, </w:t>
      </w:r>
      <w:r w:rsidRPr="02E95AA3" w:rsidR="00F77367">
        <w:rPr>
          <w:rFonts w:ascii="Tahoma" w:hAnsi="Tahoma" w:cs="Tahoma"/>
          <w:color w:val="1A1A1A"/>
        </w:rPr>
        <w:t xml:space="preserve">aquests s’han de comunicar a la persona </w:t>
      </w:r>
      <w:r w:rsidRPr="02E95AA3" w:rsidR="01852290">
        <w:rPr>
          <w:rFonts w:ascii="Tahoma" w:hAnsi="Tahoma" w:cs="Tahoma"/>
          <w:color w:val="1A1A1A"/>
        </w:rPr>
        <w:t>referent</w:t>
      </w:r>
      <w:r w:rsidRPr="02E95AA3" w:rsidR="00F77367">
        <w:rPr>
          <w:rFonts w:ascii="Tahoma" w:hAnsi="Tahoma" w:cs="Tahoma"/>
          <w:color w:val="1A1A1A"/>
        </w:rPr>
        <w:t xml:space="preserve"> de les contraprestacio</w:t>
      </w:r>
      <w:r w:rsidRPr="02E95AA3" w:rsidR="00ED516A">
        <w:rPr>
          <w:rFonts w:ascii="Tahoma" w:hAnsi="Tahoma" w:cs="Tahoma"/>
          <w:color w:val="1A1A1A"/>
        </w:rPr>
        <w:t>n</w:t>
      </w:r>
      <w:r w:rsidRPr="02E95AA3" w:rsidR="00F77367">
        <w:rPr>
          <w:rFonts w:ascii="Tahoma" w:hAnsi="Tahoma" w:cs="Tahoma"/>
          <w:color w:val="1A1A1A"/>
        </w:rPr>
        <w:t xml:space="preserve">s. </w:t>
      </w:r>
    </w:p>
    <w:p xmlns:wp14="http://schemas.microsoft.com/office/word/2010/wordml" w:rsidRPr="001962AF" w:rsidR="005448D8" w:rsidP="02E95AA3" w:rsidRDefault="005448D8" w14:paraId="32CFF1D9" wp14:textId="6A8BF059">
      <w:pPr>
        <w:pStyle w:val="Prrafodelista"/>
        <w:numPr>
          <w:ilvl w:val="0"/>
          <w:numId w:val="2"/>
        </w:numPr>
        <w:jc w:val="both"/>
        <w:rPr>
          <w:rFonts w:ascii="Tahoma" w:hAnsi="Tahoma" w:eastAsia="Tahoma" w:cs="Tahoma"/>
          <w:color w:val="1A1A1A"/>
          <w:sz w:val="22"/>
          <w:szCs w:val="22"/>
        </w:rPr>
      </w:pPr>
      <w:r w:rsidRPr="02E95AA3" w:rsidR="00F77367">
        <w:rPr>
          <w:rFonts w:ascii="Tahoma" w:hAnsi="Tahoma" w:cs="Tahoma"/>
          <w:color w:val="1A1A1A"/>
        </w:rPr>
        <w:t xml:space="preserve">No </w:t>
      </w:r>
      <w:r w:rsidRPr="02E95AA3" w:rsidR="00ED516A">
        <w:rPr>
          <w:rFonts w:ascii="Tahoma" w:hAnsi="Tahoma" w:cs="Tahoma"/>
          <w:color w:val="1A1A1A"/>
        </w:rPr>
        <w:t xml:space="preserve">es permetrà la realització </w:t>
      </w:r>
      <w:r w:rsidRPr="02E95AA3" w:rsidR="005448D8">
        <w:rPr>
          <w:rFonts w:ascii="Tahoma" w:hAnsi="Tahoma" w:cs="Tahoma"/>
          <w:color w:val="1A1A1A"/>
        </w:rPr>
        <w:t>d’una activitat</w:t>
      </w:r>
      <w:r w:rsidRPr="02E95AA3" w:rsidR="00ED516A">
        <w:rPr>
          <w:rFonts w:ascii="Tahoma" w:hAnsi="Tahoma" w:cs="Tahoma"/>
          <w:color w:val="1A1A1A"/>
        </w:rPr>
        <w:t xml:space="preserve"> </w:t>
      </w:r>
      <w:r w:rsidRPr="02E95AA3" w:rsidR="005448D8">
        <w:rPr>
          <w:rFonts w:ascii="Tahoma" w:hAnsi="Tahoma" w:cs="Tahoma"/>
          <w:color w:val="1A1A1A"/>
        </w:rPr>
        <w:t>diferent a la</w:t>
      </w:r>
      <w:r w:rsidRPr="02E95AA3" w:rsidR="00ED516A">
        <w:rPr>
          <w:rFonts w:ascii="Tahoma" w:hAnsi="Tahoma" w:cs="Tahoma"/>
          <w:color w:val="1A1A1A"/>
        </w:rPr>
        <w:t xml:space="preserve"> </w:t>
      </w:r>
      <w:r w:rsidRPr="02E95AA3" w:rsidR="005448D8">
        <w:rPr>
          <w:rFonts w:ascii="Tahoma" w:hAnsi="Tahoma" w:cs="Tahoma"/>
          <w:color w:val="1A1A1A"/>
        </w:rPr>
        <w:t xml:space="preserve">descrita </w:t>
      </w:r>
      <w:r w:rsidRPr="02E95AA3" w:rsidR="00510A24">
        <w:rPr>
          <w:rFonts w:ascii="Tahoma" w:hAnsi="Tahoma" w:cs="Tahoma"/>
          <w:color w:val="1A1A1A"/>
        </w:rPr>
        <w:t xml:space="preserve">en la sol·licitud. </w:t>
      </w:r>
      <w:r w:rsidRPr="02E95AA3" w:rsidR="00ED516A">
        <w:rPr>
          <w:rFonts w:ascii="Tahoma" w:hAnsi="Tahoma" w:cs="Tahoma"/>
          <w:color w:val="1A1A1A"/>
        </w:rPr>
        <w:t>E</w:t>
      </w:r>
      <w:r w:rsidRPr="02E95AA3" w:rsidR="00510A24">
        <w:rPr>
          <w:rFonts w:ascii="Tahoma" w:hAnsi="Tahoma" w:cs="Tahoma"/>
          <w:color w:val="1A1A1A"/>
        </w:rPr>
        <w:t xml:space="preserve">l </w:t>
      </w:r>
      <w:r w:rsidRPr="02E95AA3" w:rsidR="00BE4BC0">
        <w:rPr>
          <w:rFonts w:ascii="Tahoma" w:hAnsi="Tahoma" w:cs="Tahoma"/>
          <w:color w:val="1A1A1A"/>
        </w:rPr>
        <w:t xml:space="preserve">Centre </w:t>
      </w:r>
      <w:r w:rsidRPr="02E95AA3" w:rsidR="005448D8">
        <w:rPr>
          <w:rFonts w:ascii="Tahoma" w:hAnsi="Tahoma" w:cs="Tahoma"/>
          <w:color w:val="1A1A1A"/>
        </w:rPr>
        <w:t>es reserva el dret de demanar informació ampliada sobre el</w:t>
      </w:r>
      <w:r w:rsidRPr="02E95AA3" w:rsidR="00510A24">
        <w:rPr>
          <w:rFonts w:ascii="Tahoma" w:hAnsi="Tahoma" w:cs="Tahoma"/>
          <w:color w:val="1A1A1A"/>
        </w:rPr>
        <w:t>/la</w:t>
      </w:r>
      <w:r w:rsidRPr="02E95AA3" w:rsidR="005448D8">
        <w:rPr>
          <w:rFonts w:ascii="Tahoma" w:hAnsi="Tahoma" w:cs="Tahoma"/>
          <w:color w:val="1A1A1A"/>
        </w:rPr>
        <w:t xml:space="preserve"> s</w:t>
      </w:r>
      <w:r w:rsidRPr="02E95AA3" w:rsidR="00510A24">
        <w:rPr>
          <w:rFonts w:ascii="Tahoma" w:hAnsi="Tahoma" w:cs="Tahoma"/>
          <w:color w:val="1A1A1A"/>
        </w:rPr>
        <w:t>ol·licitant o sobre l’activitat</w:t>
      </w:r>
      <w:r w:rsidRPr="02E95AA3" w:rsidR="00ED516A">
        <w:rPr>
          <w:rFonts w:ascii="Tahoma" w:hAnsi="Tahoma" w:cs="Tahoma"/>
          <w:color w:val="1A1A1A"/>
        </w:rPr>
        <w:t xml:space="preserve"> sempre que </w:t>
      </w:r>
      <w:r w:rsidRPr="02E95AA3" w:rsidR="3A8AB6D4">
        <w:rPr>
          <w:rFonts w:ascii="Tahoma" w:hAnsi="Tahoma" w:cs="Tahoma"/>
          <w:color w:val="1A1A1A"/>
        </w:rPr>
        <w:t>sigui necessari</w:t>
      </w:r>
      <w:r w:rsidRPr="02E95AA3" w:rsidR="00510A24">
        <w:rPr>
          <w:rFonts w:ascii="Tahoma" w:hAnsi="Tahoma" w:cs="Tahoma"/>
          <w:color w:val="1A1A1A"/>
        </w:rPr>
        <w:t xml:space="preserve">. </w:t>
      </w:r>
      <w:r w:rsidRPr="02E95AA3" w:rsidR="00BE4BC0">
        <w:rPr>
          <w:rFonts w:ascii="Tahoma" w:hAnsi="Tahoma" w:cs="Tahoma"/>
          <w:color w:val="1A1A1A"/>
        </w:rPr>
        <w:t>Els</w:t>
      </w:r>
      <w:r w:rsidRPr="02E95AA3" w:rsidR="005448D8">
        <w:rPr>
          <w:rFonts w:ascii="Tahoma" w:hAnsi="Tahoma" w:cs="Tahoma"/>
          <w:color w:val="1A1A1A"/>
        </w:rPr>
        <w:t xml:space="preserve"> incomplimen</w:t>
      </w:r>
      <w:r w:rsidRPr="02E95AA3" w:rsidR="00ED516A">
        <w:rPr>
          <w:rFonts w:ascii="Tahoma" w:hAnsi="Tahoma" w:cs="Tahoma"/>
          <w:color w:val="1A1A1A"/>
        </w:rPr>
        <w:t>ts són motius d’a</w:t>
      </w:r>
      <w:r w:rsidRPr="02E95AA3" w:rsidR="00BE4BC0">
        <w:rPr>
          <w:rFonts w:ascii="Tahoma" w:hAnsi="Tahoma" w:cs="Tahoma"/>
          <w:color w:val="1A1A1A"/>
        </w:rPr>
        <w:t>nul·lació de la contraprestació</w:t>
      </w:r>
      <w:r w:rsidRPr="02E95AA3" w:rsidR="005448D8">
        <w:rPr>
          <w:rFonts w:ascii="Tahoma" w:hAnsi="Tahoma" w:cs="Tahoma"/>
          <w:color w:val="1A1A1A"/>
        </w:rPr>
        <w:t>.</w:t>
      </w:r>
    </w:p>
    <w:p xmlns:wp14="http://schemas.microsoft.com/office/word/2010/wordml" w:rsidRPr="001962AF" w:rsidR="005448D8" w:rsidP="02E95AA3" w:rsidRDefault="005448D8" w14:paraId="41C8F396" wp14:textId="5578A593">
      <w:pPr>
        <w:pStyle w:val="Prrafodelista"/>
        <w:numPr>
          <w:ilvl w:val="0"/>
          <w:numId w:val="2"/>
        </w:numPr>
        <w:jc w:val="both"/>
        <w:rPr>
          <w:color w:val="1A1A1A"/>
          <w:sz w:val="22"/>
          <w:szCs w:val="22"/>
        </w:rPr>
      </w:pPr>
      <w:r w:rsidRPr="02E95AA3" w:rsidR="4E1B36DD">
        <w:rPr>
          <w:rFonts w:ascii="Tahoma" w:hAnsi="Tahoma" w:cs="Tahoma"/>
          <w:color w:val="1A1A1A"/>
          <w:sz w:val="22"/>
          <w:szCs w:val="22"/>
        </w:rPr>
        <w:t>En cas que la companyia o artista no hagi de fer ús de la sala un dia determinat, ha d’avisar amb antelació al Centre Cívic per poder-ne fer ús en cas necessari per un altre activitat.</w:t>
      </w:r>
    </w:p>
    <w:p w:rsidR="005448D8" w:rsidP="02E95AA3" w:rsidRDefault="005448D8" w14:paraId="47E2F049" w14:textId="6F16D876">
      <w:pPr>
        <w:pStyle w:val="Prrafodelista"/>
        <w:numPr>
          <w:ilvl w:val="0"/>
          <w:numId w:val="2"/>
        </w:numPr>
        <w:jc w:val="both"/>
        <w:rPr>
          <w:rFonts w:ascii="Tahoma" w:hAnsi="Tahoma" w:eastAsia="Tahoma" w:cs="Tahoma"/>
          <w:sz w:val="22"/>
          <w:szCs w:val="22"/>
        </w:rPr>
      </w:pPr>
      <w:r w:rsidRPr="02E95AA3" w:rsidR="005448D8">
        <w:rPr>
          <w:rFonts w:ascii="Tahoma" w:hAnsi="Tahoma" w:cs="Tahoma"/>
        </w:rPr>
        <w:t>El</w:t>
      </w:r>
      <w:r w:rsidRPr="02E95AA3" w:rsidR="00510A24">
        <w:rPr>
          <w:rFonts w:ascii="Tahoma" w:hAnsi="Tahoma" w:cs="Tahoma"/>
        </w:rPr>
        <w:t>/la</w:t>
      </w:r>
      <w:r w:rsidRPr="02E95AA3" w:rsidR="005448D8">
        <w:rPr>
          <w:rFonts w:ascii="Tahoma" w:hAnsi="Tahoma" w:cs="Tahoma"/>
        </w:rPr>
        <w:t xml:space="preserve"> sol·licitant es compromet a no entr</w:t>
      </w:r>
      <w:r w:rsidRPr="02E95AA3" w:rsidR="00ED516A">
        <w:rPr>
          <w:rFonts w:ascii="Tahoma" w:hAnsi="Tahoma" w:cs="Tahoma"/>
        </w:rPr>
        <w:t>ar a l'espai begudes ni menjar</w:t>
      </w:r>
      <w:r w:rsidRPr="02E95AA3" w:rsidR="1434B39A">
        <w:rPr>
          <w:rFonts w:ascii="Tahoma" w:hAnsi="Tahoma" w:cs="Tahoma"/>
        </w:rPr>
        <w:t>.</w:t>
      </w:r>
    </w:p>
    <w:p xmlns:wp14="http://schemas.microsoft.com/office/word/2010/wordml" w:rsidR="00F77367" w:rsidP="02E95AA3" w:rsidRDefault="00570A7F" w14:paraId="0B432BE1" wp14:textId="77777777" wp14:noSpellErr="1">
      <w:pPr>
        <w:pStyle w:val="Prrafodelista"/>
        <w:numPr>
          <w:ilvl w:val="0"/>
          <w:numId w:val="2"/>
        </w:numPr>
        <w:jc w:val="both"/>
        <w:rPr>
          <w:rFonts w:ascii="Tahoma" w:hAnsi="Tahoma" w:eastAsia="Tahoma" w:cs="Tahoma"/>
          <w:sz w:val="22"/>
          <w:szCs w:val="22"/>
        </w:rPr>
      </w:pPr>
      <w:r w:rsidRPr="02E95AA3" w:rsidR="00570A7F">
        <w:rPr>
          <w:rFonts w:ascii="Tahoma" w:hAnsi="Tahoma" w:cs="Tahoma"/>
        </w:rPr>
        <w:t>El/la</w:t>
      </w:r>
      <w:r w:rsidRPr="02E95AA3" w:rsidR="006F45B6">
        <w:rPr>
          <w:rFonts w:ascii="Tahoma" w:hAnsi="Tahoma" w:cs="Tahoma"/>
        </w:rPr>
        <w:t xml:space="preserve"> sol·licitant es compromet a conservar les instal·lacions tal i com les ha trobades i assumeix</w:t>
      </w:r>
      <w:r w:rsidRPr="02E95AA3" w:rsidR="005448D8">
        <w:rPr>
          <w:rFonts w:ascii="Tahoma" w:hAnsi="Tahoma" w:cs="Tahoma"/>
        </w:rPr>
        <w:t xml:space="preserve"> la responsabilitat dels </w:t>
      </w:r>
      <w:r w:rsidRPr="02E95AA3" w:rsidR="006F45B6">
        <w:rPr>
          <w:rFonts w:ascii="Tahoma" w:hAnsi="Tahoma" w:cs="Tahoma"/>
        </w:rPr>
        <w:t xml:space="preserve">danys que es puguin ocasionar al terra, al sostre i/o a les parets, així com als </w:t>
      </w:r>
      <w:r w:rsidRPr="02E95AA3" w:rsidR="005448D8">
        <w:rPr>
          <w:rFonts w:ascii="Tahoma" w:hAnsi="Tahoma" w:cs="Tahoma"/>
        </w:rPr>
        <w:t>objectes i/o mobiliari</w:t>
      </w:r>
      <w:r w:rsidRPr="02E95AA3" w:rsidR="006F45B6">
        <w:rPr>
          <w:rFonts w:ascii="Tahoma" w:hAnsi="Tahoma" w:cs="Tahoma"/>
        </w:rPr>
        <w:t xml:space="preserve"> de les sales.</w:t>
      </w:r>
    </w:p>
    <w:p xmlns:wp14="http://schemas.microsoft.com/office/word/2010/wordml" w:rsidR="00BE4BC0" w:rsidP="02E95AA3" w:rsidRDefault="00BE4BC0" w14:paraId="477E9AE1" wp14:textId="03138D39">
      <w:pPr>
        <w:pStyle w:val="Prrafodelista"/>
        <w:numPr>
          <w:ilvl w:val="0"/>
          <w:numId w:val="2"/>
        </w:numPr>
        <w:ind/>
        <w:jc w:val="both"/>
        <w:rPr>
          <w:rFonts w:ascii="Tahoma" w:hAnsi="Tahoma" w:eastAsia="Tahoma" w:cs="Tahoma"/>
          <w:sz w:val="22"/>
          <w:szCs w:val="22"/>
        </w:rPr>
      </w:pPr>
      <w:r w:rsidRPr="02E95AA3" w:rsidR="65C161BB">
        <w:rPr>
          <w:rFonts w:ascii="Tahoma" w:hAnsi="Tahoma" w:cs="Tahoma"/>
        </w:rPr>
        <w:t>La sala ha de quedar lliure a l’hora acordada i llesta per la seva posterior utilització.</w:t>
      </w:r>
    </w:p>
    <w:p xmlns:wp14="http://schemas.microsoft.com/office/word/2010/wordml" w:rsidR="00BE4BC0" w:rsidP="02E95AA3" w:rsidRDefault="00BE4BC0" w14:paraId="0D0B940D" wp14:textId="15D73571">
      <w:pPr>
        <w:pStyle w:val="Prrafodelista"/>
        <w:numPr>
          <w:ilvl w:val="0"/>
          <w:numId w:val="2"/>
        </w:numPr>
        <w:ind/>
        <w:jc w:val="both"/>
        <w:rPr>
          <w:rFonts w:ascii="Tahoma" w:hAnsi="Tahoma" w:eastAsia="Tahoma" w:cs="Tahoma"/>
          <w:sz w:val="22"/>
          <w:szCs w:val="22"/>
        </w:rPr>
      </w:pPr>
      <w:r w:rsidRPr="02E95AA3" w:rsidR="005448D8">
        <w:rPr>
          <w:rFonts w:ascii="Tahoma" w:hAnsi="Tahoma" w:cs="Tahoma"/>
        </w:rPr>
        <w:t>El</w:t>
      </w:r>
      <w:r w:rsidRPr="02E95AA3" w:rsidR="00F77367">
        <w:rPr>
          <w:rFonts w:ascii="Tahoma" w:hAnsi="Tahoma" w:cs="Tahoma"/>
        </w:rPr>
        <w:t>/la</w:t>
      </w:r>
      <w:r w:rsidRPr="02E95AA3" w:rsidR="005448D8">
        <w:rPr>
          <w:rFonts w:ascii="Tahoma" w:hAnsi="Tahoma" w:cs="Tahoma"/>
        </w:rPr>
        <w:t xml:space="preserve"> sol·licitant es compromet a respectar els aforaments autoritzats als diferents espais.</w:t>
      </w:r>
      <w:r w:rsidRPr="02E95AA3" w:rsidR="00BE4BC0">
        <w:rPr>
          <w:rFonts w:ascii="Tahoma" w:hAnsi="Tahoma" w:cs="Tahoma"/>
        </w:rPr>
        <w:t xml:space="preserve"> </w:t>
      </w:r>
    </w:p>
    <w:p xmlns:wp14="http://schemas.microsoft.com/office/word/2010/wordml" w:rsidR="00570A7F" w:rsidP="02E95AA3" w:rsidRDefault="00570A7F" w14:paraId="6D4812B1" wp14:textId="53707706">
      <w:pPr>
        <w:pStyle w:val="Prrafodelista"/>
        <w:numPr>
          <w:ilvl w:val="0"/>
          <w:numId w:val="2"/>
        </w:numPr>
        <w:ind/>
        <w:jc w:val="both"/>
        <w:rPr>
          <w:rFonts w:ascii="Tahoma" w:hAnsi="Tahoma" w:eastAsia="Tahoma" w:cs="Tahoma"/>
          <w:b w:val="0"/>
          <w:bCs w:val="0"/>
          <w:sz w:val="22"/>
          <w:szCs w:val="22"/>
          <w:lang w:val="ca-ES"/>
        </w:rPr>
      </w:pPr>
      <w:r w:rsidRPr="02E95AA3" w:rsidR="092C4E4B">
        <w:rPr>
          <w:rFonts w:ascii="Tahoma" w:hAnsi="Tahoma" w:eastAsia="Tahoma" w:cs="Tahoma"/>
          <w:b w:val="0"/>
          <w:bCs w:val="0"/>
          <w:sz w:val="22"/>
          <w:szCs w:val="22"/>
          <w:lang w:val="ca-ES"/>
        </w:rPr>
        <w:t>Un cop finalitzats els assajos, quan es doni per tancat ja el projecte que s’hagi treballat, caldrà presentar un vídeo del treball realitzat a fi que la persona responsable pugui valorar si es pot encabir dins la programació cultural del Centre Cívic.</w:t>
      </w:r>
    </w:p>
    <w:p xmlns:wp14="http://schemas.microsoft.com/office/word/2010/wordml" w:rsidR="00570A7F" w:rsidP="02E95AA3" w:rsidRDefault="00570A7F" w14:paraId="0E27B00A" wp14:textId="690C4FAE">
      <w:pPr>
        <w:pStyle w:val="Prrafodelista"/>
        <w:ind w:left="0"/>
        <w:jc w:val="both"/>
        <w:rPr>
          <w:rFonts w:ascii="Tahoma" w:hAnsi="Tahoma" w:cs="Tahoma"/>
          <w:sz w:val="22"/>
          <w:szCs w:val="22"/>
        </w:rPr>
      </w:pPr>
    </w:p>
    <w:p xmlns:wp14="http://schemas.microsoft.com/office/word/2010/wordml" w:rsidRPr="001962AF" w:rsidR="005448D8" w:rsidP="02E95AA3" w:rsidRDefault="00D458AB" w14:paraId="176BC145" wp14:textId="77777777" wp14:noSpellErr="1">
      <w:pPr>
        <w:pStyle w:val="Normal"/>
        <w:ind w:left="0"/>
        <w:jc w:val="both"/>
        <w:rPr>
          <w:rFonts w:ascii="Tahoma" w:hAnsi="Tahoma" w:cs="Tahoma"/>
          <w:sz w:val="22"/>
          <w:szCs w:val="22"/>
        </w:rPr>
      </w:pPr>
      <w:r w:rsidRPr="02E95AA3" w:rsidR="00D458AB">
        <w:rPr>
          <w:rFonts w:ascii="Tahoma" w:hAnsi="Tahoma" w:cs="Tahoma"/>
        </w:rPr>
        <w:t>El c</w:t>
      </w:r>
      <w:r w:rsidRPr="02E95AA3" w:rsidR="00BE4BC0">
        <w:rPr>
          <w:rFonts w:ascii="Tahoma" w:hAnsi="Tahoma" w:cs="Tahoma"/>
        </w:rPr>
        <w:t xml:space="preserve">entre </w:t>
      </w:r>
      <w:r w:rsidRPr="02E95AA3" w:rsidR="005448D8">
        <w:rPr>
          <w:rFonts w:ascii="Tahoma" w:hAnsi="Tahoma" w:cs="Tahoma"/>
        </w:rPr>
        <w:t xml:space="preserve">es reserva el dret de suspendre </w:t>
      </w:r>
      <w:r w:rsidRPr="02E95AA3" w:rsidR="00F77367">
        <w:rPr>
          <w:rFonts w:ascii="Tahoma" w:hAnsi="Tahoma" w:cs="Tahoma"/>
        </w:rPr>
        <w:t xml:space="preserve">una cessió </w:t>
      </w:r>
      <w:r w:rsidRPr="02E95AA3" w:rsidR="00BE4BC0">
        <w:rPr>
          <w:rFonts w:ascii="Tahoma" w:hAnsi="Tahoma" w:cs="Tahoma"/>
        </w:rPr>
        <w:t>d’</w:t>
      </w:r>
      <w:r w:rsidRPr="02E95AA3" w:rsidR="00F77367">
        <w:rPr>
          <w:rFonts w:ascii="Tahoma" w:hAnsi="Tahoma" w:cs="Tahoma"/>
        </w:rPr>
        <w:t xml:space="preserve">espai o un acord amb </w:t>
      </w:r>
      <w:r w:rsidRPr="02E95AA3" w:rsidR="00ED516A">
        <w:rPr>
          <w:rFonts w:ascii="Tahoma" w:hAnsi="Tahoma" w:cs="Tahoma"/>
        </w:rPr>
        <w:t>la persona, g</w:t>
      </w:r>
      <w:r w:rsidRPr="02E95AA3" w:rsidR="00F77367">
        <w:rPr>
          <w:rFonts w:ascii="Tahoma" w:hAnsi="Tahoma" w:cs="Tahoma"/>
        </w:rPr>
        <w:t xml:space="preserve">rup o companyia </w:t>
      </w:r>
      <w:r w:rsidRPr="02E95AA3" w:rsidR="005448D8">
        <w:rPr>
          <w:rFonts w:ascii="Tahoma" w:hAnsi="Tahoma" w:cs="Tahoma"/>
        </w:rPr>
        <w:t xml:space="preserve">per incompliment dels acords </w:t>
      </w:r>
      <w:r w:rsidRPr="02E95AA3" w:rsidR="00ED516A">
        <w:rPr>
          <w:rFonts w:ascii="Tahoma" w:hAnsi="Tahoma" w:cs="Tahoma"/>
        </w:rPr>
        <w:t xml:space="preserve">especificats </w:t>
      </w:r>
      <w:r w:rsidRPr="02E95AA3" w:rsidR="005448D8">
        <w:rPr>
          <w:rFonts w:ascii="Tahoma" w:hAnsi="Tahoma" w:cs="Tahoma"/>
        </w:rPr>
        <w:t>en aquest document.</w:t>
      </w:r>
    </w:p>
    <w:p xmlns:wp14="http://schemas.microsoft.com/office/word/2010/wordml" w:rsidR="00636456" w:rsidP="005C5333" w:rsidRDefault="00636456" w14:paraId="60061E4C" wp14:textId="77777777">
      <w:pPr>
        <w:pStyle w:val="Prrafodelista"/>
        <w:ind w:left="0"/>
        <w:jc w:val="both"/>
        <w:rPr>
          <w:rFonts w:ascii="Tahoma" w:hAnsi="Tahoma" w:cs="Tahoma"/>
        </w:rPr>
      </w:pPr>
    </w:p>
    <w:p w:rsidR="36FF887B" w:rsidP="02E95AA3" w:rsidRDefault="36FF887B" w14:paraId="385084B6" w14:textId="6AD0DF59">
      <w:pPr>
        <w:pStyle w:val="NormalWeb"/>
        <w:shd w:val="clear" w:color="auto" w:fill="FFFFFF" w:themeFill="background1"/>
        <w:spacing w:before="0" w:beforeAutospacing="off" w:after="240" w:afterAutospacing="off"/>
        <w:jc w:val="both"/>
        <w:rPr>
          <w:rFonts w:ascii="Tahoma" w:hAnsi="Tahoma" w:cs="Tahoma"/>
          <w:b w:val="1"/>
          <w:bCs w:val="1"/>
          <w:sz w:val="22"/>
          <w:szCs w:val="22"/>
          <w:lang w:val="ca-ES"/>
        </w:rPr>
      </w:pPr>
      <w:r w:rsidRPr="7C511AEB" w:rsidR="36FF887B">
        <w:rPr>
          <w:rFonts w:ascii="Tahoma" w:hAnsi="Tahoma" w:cs="Tahoma"/>
          <w:b w:val="1"/>
          <w:bCs w:val="1"/>
          <w:sz w:val="22"/>
          <w:szCs w:val="22"/>
          <w:lang w:val="ca-ES"/>
        </w:rPr>
        <w:t>Temporal</w:t>
      </w:r>
      <w:r w:rsidRPr="7C511AEB" w:rsidR="3A9F8FEB">
        <w:rPr>
          <w:rFonts w:ascii="Tahoma" w:hAnsi="Tahoma" w:cs="Tahoma"/>
          <w:b w:val="1"/>
          <w:bCs w:val="1"/>
          <w:sz w:val="22"/>
          <w:szCs w:val="22"/>
          <w:lang w:val="ca-ES"/>
        </w:rPr>
        <w:t>itat</w:t>
      </w:r>
    </w:p>
    <w:p w:rsidR="36FF887B" w:rsidP="02E95AA3" w:rsidRDefault="36FF887B" w14:paraId="4D881296" w14:textId="09C6C5C9">
      <w:pPr>
        <w:pStyle w:val="Prrafodelista"/>
        <w:numPr>
          <w:ilvl w:val="0"/>
          <w:numId w:val="2"/>
        </w:numPr>
        <w:jc w:val="both"/>
        <w:rPr>
          <w:rFonts w:ascii="Tahoma" w:hAnsi="Tahoma" w:eastAsia="Tahoma" w:cs="Tahoma"/>
          <w:color w:val="1A1A1A"/>
          <w:sz w:val="22"/>
          <w:szCs w:val="22"/>
        </w:rPr>
      </w:pPr>
      <w:r w:rsidRPr="02E95AA3" w:rsidR="36FF887B">
        <w:rPr>
          <w:rFonts w:ascii="Tahoma" w:hAnsi="Tahoma" w:cs="Tahoma"/>
          <w:color w:val="1A1A1A"/>
        </w:rPr>
        <w:t xml:space="preserve">La cessió d’espais a una persona, grup o companyia, encara que tingui caràcter periòdic, no suposa en cap cas la possibilitat d’establir-hi la seva seu social al centre. </w:t>
      </w:r>
    </w:p>
    <w:p w:rsidR="36FF887B" w:rsidP="02E95AA3" w:rsidRDefault="36FF887B" w14:paraId="2FA19314" w14:textId="12849BF6">
      <w:pPr>
        <w:pStyle w:val="Prrafodelista"/>
        <w:numPr>
          <w:ilvl w:val="0"/>
          <w:numId w:val="2"/>
        </w:numPr>
        <w:jc w:val="both"/>
        <w:rPr>
          <w:rFonts w:ascii="Tahoma" w:hAnsi="Tahoma" w:eastAsia="Tahoma" w:cs="Tahoma"/>
          <w:color w:val="1A1A1A"/>
          <w:sz w:val="22"/>
          <w:szCs w:val="22"/>
        </w:rPr>
      </w:pPr>
      <w:r w:rsidRPr="02E95AA3" w:rsidR="36FF887B">
        <w:rPr>
          <w:rFonts w:ascii="Tahoma" w:hAnsi="Tahoma" w:cs="Tahoma"/>
          <w:color w:val="1A1A1A"/>
        </w:rPr>
        <w:t>La reserva de les sales s’ha de renovar trimestralment.</w:t>
      </w:r>
    </w:p>
    <w:p w:rsidR="02E95AA3" w:rsidP="02E95AA3" w:rsidRDefault="02E95AA3" w14:paraId="6D2D3B57" w14:textId="3CEEDB7E">
      <w:pPr>
        <w:pStyle w:val="Normal"/>
        <w:jc w:val="both"/>
        <w:rPr>
          <w:rFonts w:ascii="Tahoma" w:hAnsi="Tahoma" w:cs="Tahoma"/>
          <w:color w:val="1A1A1A"/>
          <w:sz w:val="22"/>
          <w:szCs w:val="22"/>
        </w:rPr>
      </w:pPr>
    </w:p>
    <w:p w:rsidR="3CF83C39" w:rsidP="02E95AA3" w:rsidRDefault="3CF83C39" w14:paraId="298A2EE3" w14:textId="47DBEFD2">
      <w:pPr>
        <w:pStyle w:val="Normal"/>
        <w:jc w:val="both"/>
        <w:rPr>
          <w:rFonts w:ascii="Tahoma" w:hAnsi="Tahoma" w:cs="Tahoma"/>
          <w:b w:val="1"/>
          <w:bCs w:val="1"/>
          <w:color w:val="1A1A1A"/>
          <w:sz w:val="22"/>
          <w:szCs w:val="22"/>
        </w:rPr>
      </w:pPr>
      <w:r w:rsidRPr="02E95AA3" w:rsidR="3CF83C39">
        <w:rPr>
          <w:rFonts w:ascii="Tahoma" w:hAnsi="Tahoma" w:cs="Tahoma"/>
          <w:b w:val="1"/>
          <w:bCs w:val="1"/>
          <w:color w:val="1A1A1A"/>
          <w:sz w:val="22"/>
          <w:szCs w:val="22"/>
        </w:rPr>
        <w:t>Materials i emmagatzematge</w:t>
      </w:r>
    </w:p>
    <w:p w:rsidR="3CF83C39" w:rsidP="02E95AA3" w:rsidRDefault="3CF83C39" w14:paraId="097E384E" w14:textId="7DBF8E20">
      <w:pPr>
        <w:pStyle w:val="NormalWeb"/>
        <w:numPr>
          <w:ilvl w:val="0"/>
          <w:numId w:val="3"/>
        </w:numPr>
        <w:shd w:val="clear" w:color="auto" w:fill="FFFFFF" w:themeFill="background1"/>
        <w:spacing w:before="0" w:beforeAutospacing="off" w:after="240" w:afterAutospacing="off"/>
        <w:jc w:val="both"/>
        <w:rPr>
          <w:rFonts w:ascii="Tahoma" w:hAnsi="Tahoma" w:eastAsia="Tahoma" w:cs="Tahoma"/>
          <w:sz w:val="22"/>
          <w:szCs w:val="22"/>
          <w:lang w:val="ca-ES"/>
        </w:rPr>
      </w:pPr>
      <w:r w:rsidRPr="02E95AA3" w:rsidR="3CF83C39">
        <w:rPr>
          <w:rFonts w:ascii="Tahoma" w:hAnsi="Tahoma" w:cs="Tahoma"/>
          <w:sz w:val="22"/>
          <w:szCs w:val="22"/>
          <w:lang w:val="ca-ES"/>
        </w:rPr>
        <w:t xml:space="preserve">El centre cívic no disposa d’espais per emmagatzemar materials. Només aquells que siguin de grans dimensions i que no es puguin traslladar amb facilitat, podran ser desats al magatzem del Centre Cívic, </w:t>
      </w:r>
      <w:r w:rsidRPr="02E95AA3" w:rsidR="27927592">
        <w:rPr>
          <w:rFonts w:ascii="Tahoma" w:hAnsi="Tahoma" w:cs="Tahoma"/>
          <w:sz w:val="22"/>
          <w:szCs w:val="22"/>
          <w:lang w:val="ca-ES"/>
        </w:rPr>
        <w:t>mentre duri la cessió d’espai en contraprestació. Sempre serà pactat amb la referent.</w:t>
      </w:r>
    </w:p>
    <w:p w:rsidR="27927592" w:rsidP="02E95AA3" w:rsidRDefault="27927592" w14:paraId="53E7914F" w14:textId="0C05560A">
      <w:pPr>
        <w:pStyle w:val="NormalWeb"/>
        <w:numPr>
          <w:ilvl w:val="0"/>
          <w:numId w:val="3"/>
        </w:numPr>
        <w:shd w:val="clear" w:color="auto" w:fill="FFFFFF" w:themeFill="background1"/>
        <w:spacing w:before="0" w:beforeAutospacing="off" w:after="240" w:afterAutospacing="off"/>
        <w:jc w:val="both"/>
        <w:rPr>
          <w:sz w:val="22"/>
          <w:szCs w:val="22"/>
          <w:lang w:val="ca-ES"/>
        </w:rPr>
      </w:pPr>
      <w:r w:rsidRPr="02E95AA3" w:rsidR="27927592">
        <w:rPr>
          <w:rFonts w:ascii="Tahoma" w:hAnsi="Tahoma" w:eastAsia="Times New Roman" w:cs="Tahoma"/>
          <w:sz w:val="22"/>
          <w:szCs w:val="22"/>
          <w:lang w:val="ca-ES"/>
        </w:rPr>
        <w:t>El Centre Cívic, no es fa responsable dels materials emmagatzemats. Tot i que intentarà tenir la màxima cura perquè no es facin malbé, no podem garantir en cap cas una responsabilitat sobre els mateixos.</w:t>
      </w:r>
    </w:p>
    <w:p w:rsidR="66375AC3" w:rsidP="02E95AA3" w:rsidRDefault="66375AC3" w14:paraId="04CCA1BC" w14:textId="04A23017">
      <w:pPr>
        <w:pStyle w:val="NormalWeb"/>
        <w:shd w:val="clear" w:color="auto" w:fill="FFFFFF" w:themeFill="background1"/>
        <w:spacing w:before="0" w:beforeAutospacing="off" w:after="240" w:afterAutospacing="off"/>
        <w:jc w:val="both"/>
        <w:rPr>
          <w:rFonts w:ascii="Tahoma" w:hAnsi="Tahoma" w:eastAsia="Times New Roman" w:cs="Tahoma"/>
          <w:b w:val="1"/>
          <w:bCs w:val="1"/>
          <w:sz w:val="22"/>
          <w:szCs w:val="22"/>
          <w:lang w:val="ca-ES"/>
        </w:rPr>
      </w:pPr>
      <w:r w:rsidRPr="02E95AA3" w:rsidR="66375AC3">
        <w:rPr>
          <w:rFonts w:ascii="Tahoma" w:hAnsi="Tahoma" w:eastAsia="Times New Roman" w:cs="Tahoma"/>
          <w:b w:val="1"/>
          <w:bCs w:val="1"/>
          <w:sz w:val="22"/>
          <w:szCs w:val="22"/>
          <w:lang w:val="ca-ES"/>
        </w:rPr>
        <w:t>En cas de que la contraprestació sigui en format actuació dins la programació estable del Centre Cívic</w:t>
      </w:r>
    </w:p>
    <w:p w:rsidR="173D6DA4" w:rsidP="02E95AA3" w:rsidRDefault="173D6DA4" w14:paraId="2D917191" w14:textId="3F2F83ED">
      <w:pPr>
        <w:pStyle w:val="NormalWeb"/>
        <w:numPr>
          <w:ilvl w:val="0"/>
          <w:numId w:val="4"/>
        </w:numPr>
        <w:shd w:val="clear" w:color="auto" w:fill="FFFFFF" w:themeFill="background1"/>
        <w:spacing w:before="0" w:beforeAutospacing="off" w:after="240" w:afterAutospacing="off"/>
        <w:jc w:val="both"/>
        <w:rPr>
          <w:rFonts w:ascii="Times New Roman" w:hAnsi="Times New Roman" w:eastAsia="Times New Roman" w:cs="Times New Roman"/>
          <w:b w:val="1"/>
          <w:bCs w:val="1"/>
          <w:sz w:val="24"/>
          <w:szCs w:val="24"/>
          <w:lang w:val="ca-ES"/>
        </w:rPr>
      </w:pPr>
      <w:r w:rsidRPr="02E95AA3" w:rsidR="173D6DA4">
        <w:rPr>
          <w:rFonts w:ascii="Tahoma" w:hAnsi="Tahoma" w:eastAsia="Tahoma" w:cs="Tahoma"/>
          <w:b w:val="0"/>
          <w:bCs w:val="0"/>
          <w:sz w:val="22"/>
          <w:szCs w:val="22"/>
          <w:lang w:val="ca-ES"/>
        </w:rPr>
        <w:t xml:space="preserve">El Centre Cívic es compromet a </w:t>
      </w:r>
      <w:r w:rsidRPr="02E95AA3" w:rsidR="227E38D0">
        <w:rPr>
          <w:rFonts w:ascii="Tahoma" w:hAnsi="Tahoma" w:eastAsia="Tahoma" w:cs="Tahoma"/>
          <w:b w:val="0"/>
          <w:bCs w:val="0"/>
          <w:sz w:val="22"/>
          <w:szCs w:val="22"/>
          <w:lang w:val="ca-ES"/>
        </w:rPr>
        <w:t>inclou</w:t>
      </w:r>
      <w:r w:rsidRPr="02E95AA3" w:rsidR="173D6DA4">
        <w:rPr>
          <w:rFonts w:ascii="Tahoma" w:hAnsi="Tahoma" w:eastAsia="Tahoma" w:cs="Tahoma"/>
          <w:b w:val="0"/>
          <w:bCs w:val="0"/>
          <w:sz w:val="22"/>
          <w:szCs w:val="22"/>
          <w:lang w:val="ca-ES"/>
        </w:rPr>
        <w:t>re l’actuació dins el cicle cultural en el que es pugui encabir</w:t>
      </w:r>
      <w:r w:rsidRPr="02E95AA3" w:rsidR="79EE8FE8">
        <w:rPr>
          <w:rFonts w:ascii="Tahoma" w:hAnsi="Tahoma" w:eastAsia="Tahoma" w:cs="Tahoma"/>
          <w:b w:val="0"/>
          <w:bCs w:val="0"/>
          <w:sz w:val="22"/>
          <w:szCs w:val="22"/>
          <w:lang w:val="ca-ES"/>
        </w:rPr>
        <w:t xml:space="preserve"> segons disciplina</w:t>
      </w:r>
      <w:r w:rsidRPr="02E95AA3" w:rsidR="173D6DA4">
        <w:rPr>
          <w:rFonts w:ascii="Tahoma" w:hAnsi="Tahoma" w:eastAsia="Tahoma" w:cs="Tahoma"/>
          <w:b w:val="0"/>
          <w:bCs w:val="0"/>
          <w:sz w:val="22"/>
          <w:szCs w:val="22"/>
          <w:lang w:val="ca-ES"/>
        </w:rPr>
        <w:t>. Si l’actuació es realitza dins un cicle cultural estable del Centre Cívic, dispos</w:t>
      </w:r>
      <w:r w:rsidRPr="02E95AA3" w:rsidR="6A46E596">
        <w:rPr>
          <w:rFonts w:ascii="Tahoma" w:hAnsi="Tahoma" w:eastAsia="Tahoma" w:cs="Tahoma"/>
          <w:b w:val="0"/>
          <w:bCs w:val="0"/>
          <w:sz w:val="22"/>
          <w:szCs w:val="22"/>
          <w:lang w:val="ca-ES"/>
        </w:rPr>
        <w:t>areu de tècnic de so com qualsevol de les altres companyies. En el cas que l’actuació es programi fora d’un cicle cultural, caldrà que la companyia es faci càrrec de portar un tècnic de so, amb l’experiència suficient per poder fer-se càrrec de la sono</w:t>
      </w:r>
      <w:r w:rsidRPr="02E95AA3" w:rsidR="4FFFEE93">
        <w:rPr>
          <w:rFonts w:ascii="Tahoma" w:hAnsi="Tahoma" w:eastAsia="Tahoma" w:cs="Tahoma"/>
          <w:b w:val="0"/>
          <w:bCs w:val="0"/>
          <w:sz w:val="22"/>
          <w:szCs w:val="22"/>
          <w:lang w:val="ca-ES"/>
        </w:rPr>
        <w:t>rització i il·luminació adients per a realitzar l’espectacle.</w:t>
      </w:r>
    </w:p>
    <w:p w:rsidR="59410281" w:rsidP="02E95AA3" w:rsidRDefault="59410281" w14:paraId="2A2F3FCD" w14:textId="5E88290A">
      <w:pPr>
        <w:pStyle w:val="NormalWeb"/>
        <w:numPr>
          <w:ilvl w:val="0"/>
          <w:numId w:val="4"/>
        </w:numPr>
        <w:shd w:val="clear" w:color="auto" w:fill="FFFFFF" w:themeFill="background1"/>
        <w:spacing w:before="0" w:beforeAutospacing="off" w:after="240" w:afterAutospacing="off"/>
        <w:jc w:val="both"/>
        <w:rPr>
          <w:b w:val="1"/>
          <w:bCs w:val="1"/>
          <w:sz w:val="24"/>
          <w:szCs w:val="24"/>
          <w:lang w:val="ca-ES"/>
        </w:rPr>
      </w:pPr>
      <w:r w:rsidRPr="7C511AEB" w:rsidR="59410281">
        <w:rPr>
          <w:rFonts w:ascii="Tahoma" w:hAnsi="Tahoma" w:eastAsia="Tahoma" w:cs="Tahoma"/>
          <w:b w:val="0"/>
          <w:bCs w:val="0"/>
          <w:sz w:val="22"/>
          <w:szCs w:val="22"/>
          <w:lang w:val="ca-ES"/>
        </w:rPr>
        <w:t xml:space="preserve">El Centre Cívic es compromet en tots dos casos a difondre l’actuació per tots els seus canals habituals, i demana el compromís de la companyia </w:t>
      </w:r>
      <w:r w:rsidRPr="7C511AEB" w:rsidR="4B4255E4">
        <w:rPr>
          <w:rFonts w:ascii="Tahoma" w:hAnsi="Tahoma" w:eastAsia="Tahoma" w:cs="Tahoma"/>
          <w:b w:val="0"/>
          <w:bCs w:val="0"/>
          <w:sz w:val="22"/>
          <w:szCs w:val="22"/>
          <w:lang w:val="ca-ES"/>
        </w:rPr>
        <w:t>o artista a implicar-se en la difusió de l’actuació pels seus canals propis.</w:t>
      </w:r>
    </w:p>
    <w:p w:rsidR="7C511AEB" w:rsidP="7C511AEB" w:rsidRDefault="7C511AEB" w14:paraId="6AD15F62" w14:textId="32DA3B5B">
      <w:pPr>
        <w:pStyle w:val="NormalWeb"/>
        <w:shd w:val="clear" w:color="auto" w:fill="FFFFFF" w:themeFill="background1"/>
        <w:spacing w:before="0" w:beforeAutospacing="off" w:after="240" w:afterAutospacing="off"/>
        <w:jc w:val="both"/>
        <w:rPr>
          <w:rFonts w:ascii="Tahoma" w:hAnsi="Tahoma" w:cs="Tahoma"/>
          <w:sz w:val="22"/>
          <w:szCs w:val="22"/>
          <w:lang w:val="ca-ES"/>
        </w:rPr>
      </w:pPr>
    </w:p>
    <w:p xmlns:wp14="http://schemas.microsoft.com/office/word/2010/wordml" w:rsidR="006F00B7" w:rsidP="006F00B7" w:rsidRDefault="006F00B7" w14:paraId="56AF47C4" wp14:textId="77777777">
      <w:pPr>
        <w:pStyle w:val="NormalWeb"/>
        <w:shd w:val="clear" w:color="auto" w:fill="FFFFFF"/>
        <w:spacing w:before="0" w:beforeAutospacing="0" w:after="240" w:afterAutospacing="0"/>
        <w:jc w:val="both"/>
        <w:rPr>
          <w:rFonts w:ascii="Tahoma" w:hAnsi="Tahoma" w:cs="Tahoma"/>
          <w:sz w:val="22"/>
          <w:szCs w:val="22"/>
          <w:lang w:val="ca-ES"/>
        </w:rPr>
      </w:pPr>
      <w:r>
        <w:rPr>
          <w:rFonts w:ascii="Tahoma" w:hAnsi="Tahoma" w:cs="Tahoma"/>
          <w:sz w:val="22"/>
          <w:szCs w:val="22"/>
          <w:lang w:val="ca-ES"/>
        </w:rPr>
        <w:t xml:space="preserve">Per a més informació, podeu </w:t>
      </w:r>
      <w:r w:rsidRPr="001962AF">
        <w:rPr>
          <w:rFonts w:ascii="Tahoma" w:hAnsi="Tahoma" w:cs="Tahoma"/>
          <w:sz w:val="22"/>
          <w:szCs w:val="22"/>
          <w:lang w:val="ca-ES"/>
        </w:rPr>
        <w:t>adreçar</w:t>
      </w:r>
      <w:r>
        <w:rPr>
          <w:rFonts w:ascii="Tahoma" w:hAnsi="Tahoma" w:cs="Tahoma"/>
          <w:sz w:val="22"/>
          <w:szCs w:val="22"/>
          <w:lang w:val="ca-ES"/>
        </w:rPr>
        <w:t>-vos</w:t>
      </w:r>
      <w:r w:rsidRPr="001962AF">
        <w:rPr>
          <w:rFonts w:ascii="Tahoma" w:hAnsi="Tahoma" w:cs="Tahoma"/>
          <w:sz w:val="22"/>
          <w:szCs w:val="22"/>
          <w:lang w:val="ca-ES"/>
        </w:rPr>
        <w:t xml:space="preserve"> al punt d'informació o trucar al 932546265.</w:t>
      </w:r>
    </w:p>
    <w:p xmlns:wp14="http://schemas.microsoft.com/office/word/2010/wordml" w:rsidR="00570A7F" w:rsidP="006F00B7" w:rsidRDefault="00570A7F" w14:paraId="44EAFD9C" wp14:textId="77777777">
      <w:pPr>
        <w:pStyle w:val="NormalWeb"/>
        <w:shd w:val="clear" w:color="auto" w:fill="FFFFFF"/>
        <w:spacing w:before="0" w:beforeAutospacing="0" w:after="240" w:afterAutospacing="0"/>
        <w:jc w:val="both"/>
        <w:rPr>
          <w:rFonts w:ascii="Tahoma" w:hAnsi="Tahoma" w:cs="Tahoma"/>
          <w:sz w:val="22"/>
          <w:szCs w:val="22"/>
          <w:lang w:val="ca-ES"/>
        </w:rPr>
      </w:pPr>
    </w:p>
    <w:p xmlns:wp14="http://schemas.microsoft.com/office/word/2010/wordml" w:rsidRPr="001962AF" w:rsidR="00570A7F" w:rsidP="006F00B7" w:rsidRDefault="00570A7F" w14:paraId="4B94D5A5" wp14:textId="77777777">
      <w:pPr>
        <w:pStyle w:val="NormalWeb"/>
        <w:shd w:val="clear" w:color="auto" w:fill="FFFFFF"/>
        <w:spacing w:before="0" w:beforeAutospacing="0" w:after="240" w:afterAutospacing="0"/>
        <w:jc w:val="both"/>
        <w:rPr>
          <w:rFonts w:ascii="Tahoma" w:hAnsi="Tahoma" w:cs="Tahoma"/>
          <w:sz w:val="22"/>
          <w:szCs w:val="22"/>
          <w:lang w:val="ca-ES"/>
        </w:rPr>
      </w:pPr>
    </w:p>
    <w:p xmlns:wp14="http://schemas.microsoft.com/office/word/2010/wordml" w:rsidR="00636456" w:rsidP="00636456" w:rsidRDefault="00636456" w14:paraId="3DEEC669" wp14:textId="77777777">
      <w:pPr>
        <w:pStyle w:val="Standard"/>
      </w:pPr>
    </w:p>
    <w:p xmlns:wp14="http://schemas.microsoft.com/office/word/2010/wordml" w:rsidR="004E1571" w:rsidP="004E1571" w:rsidRDefault="004E1571" w14:paraId="5758D4BD" wp14:textId="77777777">
      <w:pPr>
        <w:spacing w:after="0"/>
        <w:jc w:val="both"/>
        <w:rPr>
          <w:rFonts w:ascii="Tahoma" w:hAnsi="Tahoma" w:cs="Tahoma"/>
          <w:sz w:val="16"/>
          <w:szCs w:val="16"/>
        </w:rPr>
      </w:pPr>
      <w:r>
        <w:rPr>
          <w:rFonts w:ascii="Tahoma" w:hAnsi="Tahoma" w:cs="Tahoma"/>
        </w:rPr>
        <w:t>La persona/</w:t>
      </w:r>
      <w:r w:rsidR="00736080">
        <w:rPr>
          <w:rFonts w:ascii="Tahoma" w:hAnsi="Tahoma" w:cs="Tahoma"/>
        </w:rPr>
        <w:t xml:space="preserve">grup/companyia, </w:t>
      </w:r>
      <w:r>
        <w:rPr>
          <w:rFonts w:ascii="Arial" w:hAnsi="Arial" w:eastAsia="Times New Roman" w:cs="Arial"/>
          <w:color w:val="000000"/>
          <w:kern w:val="2"/>
          <w:sz w:val="24"/>
          <w:szCs w:val="20"/>
        </w:rPr>
        <w:t>amb DNI</w:t>
      </w:r>
      <w:r w:rsidR="00736080">
        <w:rPr>
          <w:rFonts w:ascii="Arial" w:hAnsi="Arial" w:eastAsia="Times New Roman" w:cs="Arial"/>
          <w:color w:val="000000"/>
          <w:kern w:val="2"/>
          <w:sz w:val="24"/>
          <w:szCs w:val="20"/>
        </w:rPr>
        <w:t>/</w:t>
      </w:r>
      <w:r w:rsidR="00736080">
        <w:rPr>
          <w:rFonts w:ascii="Arial" w:hAnsi="Arial" w:cs="Arial"/>
        </w:rPr>
        <w:t>NIF___________</w:t>
      </w:r>
      <w:r>
        <w:rPr>
          <w:rFonts w:ascii="Arial" w:hAnsi="Arial" w:cs="Arial"/>
        </w:rPr>
        <w:t xml:space="preserve"> </w:t>
      </w:r>
      <w:r>
        <w:rPr>
          <w:rFonts w:ascii="Arial" w:hAnsi="Arial" w:cs="Arial"/>
        </w:rPr>
        <w:tab/>
      </w:r>
      <w:r>
        <w:rPr>
          <w:rFonts w:ascii="Tahoma" w:hAnsi="Tahoma" w:cs="Tahoma"/>
        </w:rPr>
        <w:t xml:space="preserve">accepta la normativa </w:t>
      </w:r>
      <w:r w:rsidR="00736080">
        <w:rPr>
          <w:rFonts w:ascii="Tahoma" w:hAnsi="Tahoma" w:cs="Tahoma"/>
        </w:rPr>
        <w:t>de contraprestacions</w:t>
      </w:r>
      <w:r>
        <w:rPr>
          <w:rFonts w:ascii="Tahoma" w:hAnsi="Tahoma" w:cs="Tahoma"/>
        </w:rPr>
        <w:t xml:space="preserve"> i es compromet a </w:t>
      </w:r>
      <w:r w:rsidR="00736080">
        <w:rPr>
          <w:rFonts w:ascii="Tahoma" w:hAnsi="Tahoma" w:cs="Tahoma"/>
        </w:rPr>
        <w:t xml:space="preserve">respectar-la. </w:t>
      </w:r>
    </w:p>
    <w:p xmlns:wp14="http://schemas.microsoft.com/office/word/2010/wordml" w:rsidR="004E1571" w:rsidP="004E1571" w:rsidRDefault="004E1571" w14:paraId="3656B9AB" wp14:textId="77777777">
      <w:pPr>
        <w:spacing w:after="0"/>
        <w:jc w:val="both"/>
        <w:rPr>
          <w:rFonts w:ascii="Tahoma" w:hAnsi="Tahoma" w:cs="Tahoma"/>
          <w:sz w:val="16"/>
          <w:szCs w:val="16"/>
        </w:rPr>
      </w:pPr>
    </w:p>
    <w:p xmlns:wp14="http://schemas.microsoft.com/office/word/2010/wordml" w:rsidR="004E1571" w:rsidP="004E1571" w:rsidRDefault="004E1571" w14:paraId="6A3AC76A" wp14:textId="77777777">
      <w:pPr>
        <w:spacing w:after="0" w:line="240" w:lineRule="auto"/>
        <w:ind w:left="-5" w:right="28"/>
        <w:jc w:val="both"/>
        <w:rPr>
          <w:rFonts w:ascii="Arial" w:hAnsi="Arial" w:cs="Arial"/>
          <w:color w:val="666666"/>
          <w:sz w:val="18"/>
          <w:szCs w:val="24"/>
          <w:shd w:val="clear" w:color="auto" w:fill="FFFFFF"/>
        </w:rPr>
      </w:pPr>
      <w:r>
        <w:rPr>
          <w:rFonts w:ascii="Arial" w:hAnsi="Arial" w:cs="Arial"/>
          <w:color w:val="666666"/>
          <w:sz w:val="18"/>
          <w:szCs w:val="24"/>
          <w:shd w:val="clear" w:color="auto" w:fill="FFFFFF"/>
        </w:rPr>
        <w:t>QSL Serveis Culturals S.L.U és el Responsable del Tractament de les seves dades personals i l'informa que seran tractades de conformitat amb el Reglament (UE) 2016/679 de 27 d'abril de 2016 (GDPR) i la Llei Orgànica 3/2018, de 5 de desembre.</w:t>
      </w:r>
    </w:p>
    <w:p xmlns:wp14="http://schemas.microsoft.com/office/word/2010/wordml" w:rsidR="004E1571" w:rsidP="004E1571" w:rsidRDefault="004E1571" w14:paraId="6784BBD0" wp14:textId="77777777">
      <w:pPr>
        <w:spacing w:after="0" w:line="240" w:lineRule="auto"/>
        <w:ind w:left="-5" w:right="28"/>
        <w:jc w:val="both"/>
        <w:rPr>
          <w:rFonts w:ascii="Arial" w:hAnsi="Arial" w:cs="Arial"/>
          <w:color w:val="666666"/>
          <w:sz w:val="18"/>
          <w:szCs w:val="24"/>
          <w:shd w:val="clear" w:color="auto" w:fill="FFFFFF"/>
        </w:rPr>
      </w:pPr>
      <w:r>
        <w:rPr>
          <w:rFonts w:ascii="Arial" w:hAnsi="Arial" w:cs="Arial"/>
          <w:color w:val="666666"/>
          <w:sz w:val="18"/>
          <w:szCs w:val="24"/>
          <w:shd w:val="clear" w:color="auto" w:fill="FFFFFF"/>
        </w:rPr>
        <w:t>(LOPDGDD), essent la finalitat del tractament la realització d'activitats de lleure i formació. Les seves dades es conservaran durant no més temps del necessari per mantenir la fi del tractament i no es comunicaran a tercers sense el seu consentiment.</w:t>
      </w:r>
    </w:p>
    <w:p xmlns:wp14="http://schemas.microsoft.com/office/word/2010/wordml" w:rsidR="004E1571" w:rsidP="004E1571" w:rsidRDefault="004E1571" w14:paraId="754C9E0D" wp14:textId="77777777">
      <w:pPr>
        <w:spacing w:after="0" w:line="240" w:lineRule="auto"/>
        <w:ind w:left="-5" w:right="28"/>
        <w:jc w:val="both"/>
        <w:rPr>
          <w:rFonts w:ascii="Arial" w:hAnsi="Arial" w:cs="Arial"/>
          <w:color w:val="666666"/>
          <w:sz w:val="18"/>
          <w:szCs w:val="24"/>
          <w:shd w:val="clear" w:color="auto" w:fill="FFFFFF"/>
        </w:rPr>
      </w:pPr>
      <w:r>
        <w:rPr>
          <w:rFonts w:ascii="Arial" w:hAnsi="Arial" w:cs="Arial"/>
          <w:color w:val="666666"/>
          <w:sz w:val="18"/>
          <w:szCs w:val="24"/>
          <w:shd w:val="clear" w:color="auto" w:fill="FFFFFF"/>
        </w:rPr>
        <w:t>Drets que l’assisteixen: dret a retirar aquest consentiment en qualsevol moment. Dret d'accés, rectificació, portabilitat i supressió de les dades i de limitació o oposició al tractament. Dret a presentar una reclamació davant l'Autoritat de Control (www.aepd.es) si considera que el tractament no s'ajusta a la normativa vigent.</w:t>
      </w:r>
    </w:p>
    <w:p xmlns:wp14="http://schemas.microsoft.com/office/word/2010/wordml" w:rsidR="004E1571" w:rsidP="004E1571" w:rsidRDefault="004E1571" w14:paraId="3DC44E6D" wp14:textId="77777777">
      <w:pPr>
        <w:spacing w:after="0" w:line="240" w:lineRule="auto"/>
        <w:ind w:left="-5" w:right="28"/>
        <w:jc w:val="both"/>
        <w:rPr>
          <w:rFonts w:ascii="Arial" w:hAnsi="Arial" w:cs="Arial"/>
          <w:color w:val="666666"/>
          <w:sz w:val="18"/>
          <w:szCs w:val="24"/>
          <w:shd w:val="clear" w:color="auto" w:fill="FFFFFF"/>
        </w:rPr>
      </w:pPr>
      <w:r>
        <w:rPr>
          <w:rFonts w:ascii="Arial" w:hAnsi="Arial" w:cs="Arial"/>
          <w:color w:val="666666"/>
          <w:sz w:val="18"/>
          <w:szCs w:val="24"/>
          <w:shd w:val="clear" w:color="auto" w:fill="FFFFFF"/>
        </w:rPr>
        <w:t xml:space="preserve">Podrà exercir els drets a DOMICILI QSL Serveis Culturals S.L.U, carrer Bruc 88 1r pis (08009) Barcelona. </w:t>
      </w:r>
    </w:p>
    <w:p xmlns:wp14="http://schemas.microsoft.com/office/word/2010/wordml" w:rsidR="004E1571" w:rsidP="004E1571" w:rsidRDefault="004E1571" w14:paraId="45FB0818" wp14:textId="77777777">
      <w:pPr>
        <w:jc w:val="both"/>
        <w:rPr>
          <w:rFonts w:ascii="Tahoma" w:hAnsi="Tahoma" w:cs="Tahoma"/>
          <w:sz w:val="16"/>
          <w:szCs w:val="16"/>
        </w:rPr>
      </w:pPr>
    </w:p>
    <w:p xmlns:wp14="http://schemas.microsoft.com/office/word/2010/wordml" w:rsidR="00736080" w:rsidP="004E1571" w:rsidRDefault="00736080" w14:paraId="70261B6C" wp14:textId="77777777">
      <w:pPr>
        <w:jc w:val="both"/>
        <w:rPr>
          <w:rFonts w:ascii="Tahoma" w:hAnsi="Tahoma" w:cs="Tahoma"/>
        </w:rPr>
      </w:pPr>
      <w:r>
        <w:rPr>
          <w:rFonts w:ascii="Tahoma" w:hAnsi="Tahoma" w:cs="Tahoma"/>
        </w:rPr>
        <w:t>Data:</w:t>
      </w:r>
    </w:p>
    <w:p xmlns:wp14="http://schemas.microsoft.com/office/word/2010/wordml" w:rsidR="004E1571" w:rsidP="004E1571" w:rsidRDefault="004E1571" w14:paraId="7CAED703" wp14:textId="2F7E9083">
      <w:pPr>
        <w:jc w:val="both"/>
        <w:rPr>
          <w:rFonts w:ascii="Tahoma" w:hAnsi="Tahoma" w:cs="Tahoma"/>
        </w:rPr>
      </w:pPr>
      <w:r w:rsidRPr="7C511AEB" w:rsidR="004E1571">
        <w:rPr>
          <w:rFonts w:ascii="Tahoma" w:hAnsi="Tahoma" w:cs="Tahoma"/>
        </w:rPr>
        <w:t>Signatura</w:t>
      </w:r>
      <w:r w:rsidRPr="7C511AEB" w:rsidR="00736080">
        <w:rPr>
          <w:rFonts w:ascii="Tahoma" w:hAnsi="Tahoma" w:cs="Tahoma"/>
        </w:rPr>
        <w:t>:</w:t>
      </w:r>
      <w:r w:rsidRPr="7C511AEB" w:rsidR="004E1571">
        <w:rPr>
          <w:rFonts w:ascii="Tahoma" w:hAnsi="Tahoma" w:cs="Tahoma"/>
        </w:rPr>
        <w:t xml:space="preserve"> </w:t>
      </w:r>
      <w:r>
        <w:tab/>
      </w:r>
      <w:r>
        <w:tab/>
      </w:r>
      <w:r>
        <w:tab/>
      </w:r>
      <w:r>
        <w:tab/>
      </w:r>
      <w:r>
        <w:tab/>
      </w:r>
      <w:r>
        <w:tab/>
      </w:r>
      <w:r>
        <w:tab/>
      </w:r>
      <w:r>
        <w:tab/>
      </w:r>
      <w:r w:rsidRPr="7C511AEB" w:rsidR="006F00B7">
        <w:rPr>
          <w:rFonts w:ascii="Tahoma" w:hAnsi="Tahoma" w:cs="Tahoma"/>
        </w:rPr>
        <w:t xml:space="preserve">    </w:t>
      </w:r>
      <w:r w:rsidRPr="7C511AEB" w:rsidR="004E1571">
        <w:rPr>
          <w:rFonts w:ascii="Tahoma" w:hAnsi="Tahoma" w:cs="Tahoma"/>
        </w:rPr>
        <w:t>La direcció del centre</w:t>
      </w:r>
    </w:p>
    <w:p xmlns:wp14="http://schemas.microsoft.com/office/word/2010/wordml" w:rsidRPr="001962AF" w:rsidR="00636456" w:rsidP="005C5333" w:rsidRDefault="00636456" w14:paraId="049F31CB" wp14:textId="77777777">
      <w:pPr>
        <w:pStyle w:val="Prrafodelista"/>
        <w:ind w:left="0"/>
        <w:jc w:val="both"/>
        <w:rPr>
          <w:rFonts w:ascii="Tahoma" w:hAnsi="Tahoma" w:cs="Tahoma"/>
        </w:rPr>
      </w:pPr>
    </w:p>
    <w:p xmlns:wp14="http://schemas.microsoft.com/office/word/2010/wordml" w:rsidRPr="001962AF" w:rsidR="009C40E7" w:rsidRDefault="009C40E7" w14:paraId="53128261" wp14:textId="77777777">
      <w:pPr>
        <w:rPr>
          <w:rFonts w:ascii="Tahoma" w:hAnsi="Tahoma" w:cs="Tahoma"/>
        </w:rPr>
      </w:pPr>
    </w:p>
    <w:sectPr w:rsidRPr="001962AF" w:rsidR="009C40E7">
      <w:pgSz w:w="12240" w:h="15840" w:orient="portrait"/>
      <w:pgMar w:top="1417" w:right="1701" w:bottom="1417" w:left="1701" w:header="708" w:footer="708" w:gutter="0"/>
      <w:cols w:space="708"/>
      <w:docGrid w:linePitch="360"/>
      <w:headerReference w:type="default" r:id="Rf985a59a764044da"/>
      <w:footerReference w:type="default" r:id="Rbbe0ede58f6545b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0DB1C199" w:rsidTr="0DB1C199" w14:paraId="12882D37">
      <w:tc>
        <w:tcPr>
          <w:tcW w:w="2945" w:type="dxa"/>
          <w:tcMar/>
        </w:tcPr>
        <w:p w:rsidR="0DB1C199" w:rsidP="0DB1C199" w:rsidRDefault="0DB1C199" w14:paraId="680B130B" w14:textId="120AE4D1">
          <w:pPr>
            <w:pStyle w:val="Header"/>
            <w:bidi w:val="0"/>
            <w:ind w:left="-115"/>
            <w:jc w:val="left"/>
          </w:pPr>
        </w:p>
      </w:tc>
      <w:tc>
        <w:tcPr>
          <w:tcW w:w="2945" w:type="dxa"/>
          <w:tcMar/>
        </w:tcPr>
        <w:p w:rsidR="0DB1C199" w:rsidP="0DB1C199" w:rsidRDefault="0DB1C199" w14:paraId="3E52FD92" w14:textId="031B3BB1">
          <w:pPr>
            <w:pStyle w:val="Header"/>
            <w:bidi w:val="0"/>
            <w:jc w:val="center"/>
          </w:pPr>
        </w:p>
      </w:tc>
      <w:tc>
        <w:tcPr>
          <w:tcW w:w="2945" w:type="dxa"/>
          <w:tcMar/>
        </w:tcPr>
        <w:p w:rsidR="0DB1C199" w:rsidP="0DB1C199" w:rsidRDefault="0DB1C199" w14:paraId="4E5FC7C9" w14:textId="6AC1CD1A">
          <w:pPr>
            <w:pStyle w:val="Header"/>
            <w:bidi w:val="0"/>
            <w:ind w:right="-115"/>
            <w:jc w:val="right"/>
          </w:pPr>
        </w:p>
      </w:tc>
    </w:tr>
  </w:tbl>
  <w:p w:rsidR="0DB1C199" w:rsidP="0DB1C199" w:rsidRDefault="0DB1C199" w14:paraId="17444C05" w14:textId="13BC8CF7">
    <w:pPr>
      <w:pStyle w:val="Footer"/>
      <w:bidi w:val="0"/>
    </w:pPr>
  </w:p>
</w:ftr>
</file>

<file path=word/header.xml><?xml version="1.0" encoding="utf-8"?>
<w:hdr xmlns:w14="http://schemas.microsoft.com/office/word/2010/wordml" xmlns:r="http://schemas.openxmlformats.org/officeDocument/2006/relationships"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355"/>
      <w:gridCol w:w="3535"/>
    </w:tblGrid>
    <w:tr w:rsidR="0DB1C199" w:rsidTr="0DB1C199" w14:paraId="7454301F">
      <w:tc>
        <w:tcPr>
          <w:tcW w:w="2945" w:type="dxa"/>
          <w:tcMar/>
        </w:tcPr>
        <w:p w:rsidR="0DB1C199" w:rsidP="0DB1C199" w:rsidRDefault="0DB1C199" w14:paraId="2A06EEBD" w14:textId="54688714">
          <w:pPr>
            <w:pStyle w:val="Header"/>
            <w:bidi w:val="0"/>
            <w:ind w:left="-115"/>
            <w:jc w:val="left"/>
          </w:pPr>
        </w:p>
      </w:tc>
      <w:tc>
        <w:tcPr>
          <w:tcW w:w="2355" w:type="dxa"/>
          <w:tcMar/>
        </w:tcPr>
        <w:p w:rsidR="0DB1C199" w:rsidP="0DB1C199" w:rsidRDefault="0DB1C199" w14:paraId="0F44CF80" w14:textId="6A96B4B5">
          <w:pPr>
            <w:pStyle w:val="Header"/>
            <w:bidi w:val="0"/>
            <w:jc w:val="center"/>
          </w:pPr>
        </w:p>
      </w:tc>
      <w:tc>
        <w:tcPr>
          <w:tcW w:w="3535" w:type="dxa"/>
          <w:tcMar/>
        </w:tcPr>
        <w:p w:rsidR="0DB1C199" w:rsidP="0DB1C199" w:rsidRDefault="0DB1C199" w14:paraId="7544CF4D" w14:textId="061EDDF4">
          <w:pPr>
            <w:pStyle w:val="Header"/>
            <w:bidi w:val="0"/>
            <w:ind w:right="-115"/>
            <w:jc w:val="right"/>
          </w:pPr>
          <w:r w:rsidR="0DB1C199">
            <w:rPr/>
            <w:t>Centre Cívic Vil·la Florida</w:t>
          </w:r>
        </w:p>
        <w:p w:rsidR="0DB1C199" w:rsidP="0DB1C199" w:rsidRDefault="0DB1C199" w14:paraId="0FDEB2A9" w14:textId="00853FA4">
          <w:pPr>
            <w:pStyle w:val="Header"/>
            <w:bidi w:val="0"/>
            <w:ind w:right="-115"/>
            <w:jc w:val="right"/>
          </w:pPr>
          <w:r w:rsidR="0DB1C199">
            <w:rPr/>
            <w:t>C/Muntaner 544</w:t>
          </w:r>
        </w:p>
        <w:p w:rsidR="0DB1C199" w:rsidP="0DB1C199" w:rsidRDefault="0DB1C199" w14:paraId="08B3E722" w14:textId="2693DC72">
          <w:pPr>
            <w:pStyle w:val="Header"/>
            <w:bidi w:val="0"/>
            <w:ind w:right="-115"/>
            <w:jc w:val="right"/>
          </w:pPr>
          <w:r w:rsidR="0DB1C199">
            <w:rPr/>
            <w:t>08022 Barcelona</w:t>
          </w:r>
        </w:p>
        <w:p w:rsidR="0DB1C199" w:rsidP="0DB1C199" w:rsidRDefault="0DB1C199" w14:paraId="3A1CC120" w14:textId="28173493">
          <w:pPr>
            <w:pStyle w:val="Header"/>
            <w:bidi w:val="0"/>
            <w:ind w:right="-115"/>
            <w:jc w:val="right"/>
          </w:pPr>
          <w:r w:rsidR="0DB1C199">
            <w:rPr/>
            <w:t>Telèfon: 93 254 62 65</w:t>
          </w:r>
        </w:p>
        <w:p w:rsidR="0DB1C199" w:rsidP="0DB1C199" w:rsidRDefault="0DB1C199" w14:paraId="1C47FB90" w14:textId="287D77B2">
          <w:pPr>
            <w:pStyle w:val="Header"/>
            <w:bidi w:val="0"/>
            <w:spacing w:before="0" w:beforeAutospacing="off" w:after="0" w:afterAutospacing="off" w:line="240" w:lineRule="auto"/>
            <w:ind w:left="0" w:right="-115"/>
            <w:jc w:val="right"/>
            <w:rPr>
              <w:sz w:val="22"/>
              <w:szCs w:val="22"/>
            </w:rPr>
          </w:pPr>
          <w:r w:rsidR="0DB1C199">
            <w:rPr/>
            <w:t>c</w:t>
          </w:r>
          <w:hyperlink r:id="R373c022fea904f05">
            <w:r w:rsidRPr="0DB1C199" w:rsidR="0DB1C199">
              <w:rPr>
                <w:rStyle w:val="Hipervnculo"/>
              </w:rPr>
              <w:t>cvilaflorida@qsl.cat</w:t>
            </w:r>
          </w:hyperlink>
        </w:p>
        <w:p w:rsidR="0DB1C199" w:rsidP="0DB1C199" w:rsidRDefault="0DB1C199" w14:paraId="6AA325B0" w14:textId="6CE0549A">
          <w:pPr>
            <w:pStyle w:val="Header"/>
            <w:bidi w:val="0"/>
            <w:spacing w:before="0" w:beforeAutospacing="off" w:after="0" w:afterAutospacing="off" w:line="240" w:lineRule="auto"/>
            <w:ind w:left="0" w:right="-115"/>
            <w:jc w:val="right"/>
            <w:rPr>
              <w:sz w:val="22"/>
              <w:szCs w:val="22"/>
            </w:rPr>
          </w:pPr>
          <w:r w:rsidRPr="0DB1C199" w:rsidR="0DB1C199">
            <w:rPr>
              <w:sz w:val="22"/>
              <w:szCs w:val="22"/>
            </w:rPr>
            <w:t>BARCELONA.CAT/CCVIL.LAFLORIDA</w:t>
          </w:r>
        </w:p>
        <w:p w:rsidR="0DB1C199" w:rsidP="0DB1C199" w:rsidRDefault="0DB1C199" w14:paraId="696ED34F" w14:textId="13E4B8C9">
          <w:pPr>
            <w:pStyle w:val="Header"/>
            <w:bidi w:val="0"/>
            <w:spacing w:before="0" w:beforeAutospacing="off" w:after="0" w:afterAutospacing="off" w:line="240" w:lineRule="auto"/>
            <w:ind w:left="0" w:right="-115"/>
            <w:jc w:val="right"/>
            <w:rPr>
              <w:sz w:val="22"/>
              <w:szCs w:val="22"/>
            </w:rPr>
          </w:pPr>
        </w:p>
        <w:p w:rsidR="0DB1C199" w:rsidP="0DB1C199" w:rsidRDefault="0DB1C199" w14:paraId="5B904893" w14:textId="5B7D2633">
          <w:pPr>
            <w:pStyle w:val="Header"/>
            <w:bidi w:val="0"/>
            <w:ind w:right="-115"/>
            <w:jc w:val="right"/>
            <w:rPr>
              <w:sz w:val="22"/>
              <w:szCs w:val="22"/>
            </w:rPr>
          </w:pPr>
        </w:p>
        <w:p w:rsidR="0DB1C199" w:rsidP="0DB1C199" w:rsidRDefault="0DB1C199" w14:paraId="21332F28" w14:textId="3BAD3D35">
          <w:pPr>
            <w:pStyle w:val="Header"/>
            <w:bidi w:val="0"/>
            <w:ind w:right="-115"/>
            <w:jc w:val="right"/>
          </w:pPr>
        </w:p>
      </w:tc>
    </w:tr>
  </w:tbl>
  <w:p w:rsidR="0DB1C199" w:rsidP="0DB1C199" w:rsidRDefault="0DB1C199" w14:paraId="5FE6DB83" w14:textId="76DD5D6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CE6237B"/>
    <w:multiLevelType w:val="hybridMultilevel"/>
    <w:tmpl w:val="2BCEC8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D8"/>
    <w:rsid w:val="00015F9A"/>
    <w:rsid w:val="001729B8"/>
    <w:rsid w:val="00181030"/>
    <w:rsid w:val="001962AF"/>
    <w:rsid w:val="003B2CA5"/>
    <w:rsid w:val="00416F94"/>
    <w:rsid w:val="00453621"/>
    <w:rsid w:val="004E1571"/>
    <w:rsid w:val="00510A24"/>
    <w:rsid w:val="005448D8"/>
    <w:rsid w:val="00570A7F"/>
    <w:rsid w:val="005C5333"/>
    <w:rsid w:val="00615746"/>
    <w:rsid w:val="00636456"/>
    <w:rsid w:val="006F00B7"/>
    <w:rsid w:val="006F45B6"/>
    <w:rsid w:val="00736080"/>
    <w:rsid w:val="00843E77"/>
    <w:rsid w:val="00913CD0"/>
    <w:rsid w:val="009A3D2D"/>
    <w:rsid w:val="009C40E7"/>
    <w:rsid w:val="00B75E08"/>
    <w:rsid w:val="00BE4BC0"/>
    <w:rsid w:val="00C144D3"/>
    <w:rsid w:val="00CF51D3"/>
    <w:rsid w:val="00D458AB"/>
    <w:rsid w:val="00E30A1E"/>
    <w:rsid w:val="00ED516A"/>
    <w:rsid w:val="00F24E2F"/>
    <w:rsid w:val="00F77367"/>
    <w:rsid w:val="01852290"/>
    <w:rsid w:val="02E95AA3"/>
    <w:rsid w:val="05385532"/>
    <w:rsid w:val="083E3D61"/>
    <w:rsid w:val="08670915"/>
    <w:rsid w:val="092C4E4B"/>
    <w:rsid w:val="0A455A45"/>
    <w:rsid w:val="0C3F9AC9"/>
    <w:rsid w:val="0D7FC204"/>
    <w:rsid w:val="0DB1C199"/>
    <w:rsid w:val="0DBFD542"/>
    <w:rsid w:val="0DD193EE"/>
    <w:rsid w:val="0DF5BB0C"/>
    <w:rsid w:val="0EAC165F"/>
    <w:rsid w:val="0FF8A566"/>
    <w:rsid w:val="1047E6C0"/>
    <w:rsid w:val="11F4C2FE"/>
    <w:rsid w:val="13304628"/>
    <w:rsid w:val="134BBB07"/>
    <w:rsid w:val="137F8782"/>
    <w:rsid w:val="1434B39A"/>
    <w:rsid w:val="14B9A22A"/>
    <w:rsid w:val="150CC2E9"/>
    <w:rsid w:val="173D6DA4"/>
    <w:rsid w:val="1A0F7339"/>
    <w:rsid w:val="1B65F7AF"/>
    <w:rsid w:val="1C1BB75F"/>
    <w:rsid w:val="1C7DF0AA"/>
    <w:rsid w:val="1D90E10C"/>
    <w:rsid w:val="22549F3D"/>
    <w:rsid w:val="227E38D0"/>
    <w:rsid w:val="22B92E48"/>
    <w:rsid w:val="260C1643"/>
    <w:rsid w:val="27927592"/>
    <w:rsid w:val="29562B64"/>
    <w:rsid w:val="2A646DC7"/>
    <w:rsid w:val="2A90460C"/>
    <w:rsid w:val="2CACEB15"/>
    <w:rsid w:val="2F5142D0"/>
    <w:rsid w:val="2F78896E"/>
    <w:rsid w:val="30F57589"/>
    <w:rsid w:val="339DD09D"/>
    <w:rsid w:val="3432D234"/>
    <w:rsid w:val="344EA412"/>
    <w:rsid w:val="3539A0FE"/>
    <w:rsid w:val="35CCD195"/>
    <w:rsid w:val="3629BBE3"/>
    <w:rsid w:val="36FF887B"/>
    <w:rsid w:val="376A72F6"/>
    <w:rsid w:val="37B1DB5A"/>
    <w:rsid w:val="37BA7E99"/>
    <w:rsid w:val="39615CA5"/>
    <w:rsid w:val="3A8AB6D4"/>
    <w:rsid w:val="3A9F8FEB"/>
    <w:rsid w:val="3B507B15"/>
    <w:rsid w:val="3CA144D0"/>
    <w:rsid w:val="3CF83C39"/>
    <w:rsid w:val="3E0B7686"/>
    <w:rsid w:val="3E31D67A"/>
    <w:rsid w:val="3E46E9CF"/>
    <w:rsid w:val="4054758F"/>
    <w:rsid w:val="41047083"/>
    <w:rsid w:val="441F1FAA"/>
    <w:rsid w:val="44859E00"/>
    <w:rsid w:val="46D88952"/>
    <w:rsid w:val="46F382AF"/>
    <w:rsid w:val="47888446"/>
    <w:rsid w:val="49B1A621"/>
    <w:rsid w:val="4A102A14"/>
    <w:rsid w:val="4AC02508"/>
    <w:rsid w:val="4B11DDDD"/>
    <w:rsid w:val="4B4255E4"/>
    <w:rsid w:val="4BABFA75"/>
    <w:rsid w:val="4C16CB05"/>
    <w:rsid w:val="4C5A2469"/>
    <w:rsid w:val="4E1B36DD"/>
    <w:rsid w:val="4FFFEE93"/>
    <w:rsid w:val="515A062E"/>
    <w:rsid w:val="51CF1053"/>
    <w:rsid w:val="567E12F6"/>
    <w:rsid w:val="5833DB7D"/>
    <w:rsid w:val="59410281"/>
    <w:rsid w:val="59CFABDE"/>
    <w:rsid w:val="5AAFBC89"/>
    <w:rsid w:val="5D075833"/>
    <w:rsid w:val="5D4CB3C9"/>
    <w:rsid w:val="5EE8842A"/>
    <w:rsid w:val="61D97328"/>
    <w:rsid w:val="63F66468"/>
    <w:rsid w:val="649AE601"/>
    <w:rsid w:val="64E29F77"/>
    <w:rsid w:val="653E9D51"/>
    <w:rsid w:val="65B2DEFC"/>
    <w:rsid w:val="65C161BB"/>
    <w:rsid w:val="6636B662"/>
    <w:rsid w:val="66375AC3"/>
    <w:rsid w:val="68EA7FBE"/>
    <w:rsid w:val="6997CCDD"/>
    <w:rsid w:val="6A03F033"/>
    <w:rsid w:val="6A14CEA1"/>
    <w:rsid w:val="6A46E596"/>
    <w:rsid w:val="6EC46BAA"/>
    <w:rsid w:val="70EBCF0C"/>
    <w:rsid w:val="74ACB3AD"/>
    <w:rsid w:val="7633B1CF"/>
    <w:rsid w:val="7656C08B"/>
    <w:rsid w:val="77CF8230"/>
    <w:rsid w:val="77FA9307"/>
    <w:rsid w:val="79EE8FE8"/>
    <w:rsid w:val="7C511AEB"/>
    <w:rsid w:val="7DCF24E5"/>
    <w:rsid w:val="7DDB3F25"/>
    <w:rsid w:val="7F3F6912"/>
    <w:rsid w:val="7F7A401D"/>
    <w:rsid w:val="7FDA941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DF3A38"/>
  <w15:chartTrackingRefBased/>
  <w15:docId w15:val="{E7B1C492-AC11-4111-97D1-AC11D2B0EA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val="ca-ES" w:eastAsia="en-US"/>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5448D8"/>
    <w:pPr>
      <w:spacing w:after="0" w:line="240" w:lineRule="auto"/>
      <w:ind w:left="720"/>
      <w:contextualSpacing/>
    </w:pPr>
  </w:style>
  <w:style w:type="paragraph" w:styleId="NormalWeb">
    <w:name w:val="Normal (Web)"/>
    <w:basedOn w:val="Normal"/>
    <w:uiPriority w:val="99"/>
    <w:unhideWhenUsed/>
    <w:rsid w:val="005448D8"/>
    <w:pPr>
      <w:spacing w:before="100" w:beforeAutospacing="1" w:after="100" w:afterAutospacing="1" w:line="240" w:lineRule="auto"/>
    </w:pPr>
    <w:rPr>
      <w:rFonts w:ascii="Times New Roman" w:hAnsi="Times New Roman" w:eastAsia="Times New Roman"/>
      <w:sz w:val="24"/>
      <w:szCs w:val="24"/>
      <w:lang w:val="es-CL" w:eastAsia="es-CL"/>
    </w:rPr>
  </w:style>
  <w:style w:type="character" w:styleId="Textoennegrita">
    <w:name w:val="Strong"/>
    <w:uiPriority w:val="22"/>
    <w:qFormat/>
    <w:rsid w:val="005448D8"/>
    <w:rPr>
      <w:b/>
      <w:bCs/>
    </w:rPr>
  </w:style>
  <w:style w:type="character" w:styleId="Hipervnculo">
    <w:name w:val="Hyperlink"/>
    <w:uiPriority w:val="99"/>
    <w:unhideWhenUsed/>
    <w:rsid w:val="005448D8"/>
    <w:rPr>
      <w:color w:val="0000FF"/>
      <w:u w:val="single"/>
    </w:rPr>
  </w:style>
  <w:style w:type="paragraph" w:styleId="Standard" w:customStyle="1">
    <w:name w:val="Standard"/>
    <w:rsid w:val="00636456"/>
    <w:pPr>
      <w:suppressAutoHyphens/>
      <w:autoSpaceDN w:val="0"/>
      <w:spacing w:line="276" w:lineRule="auto"/>
      <w:textAlignment w:val="baseline"/>
    </w:pPr>
    <w:rPr>
      <w:rFonts w:ascii="Arial" w:hAnsi="Arial" w:eastAsia="Arial" w:cs="Arial"/>
      <w:color w:val="000000"/>
      <w:kern w:val="3"/>
      <w:sz w:val="22"/>
      <w:szCs w:val="22"/>
      <w:lang w:val="es-CL" w:eastAsia="zh-CN" w:bidi="hi-IN"/>
    </w:rPr>
  </w:style>
  <w:style w:type="character" w:styleId="Hipervnculovisitado">
    <w:name w:val="FollowedHyperlink"/>
    <w:uiPriority w:val="99"/>
    <w:semiHidden/>
    <w:unhideWhenUsed/>
    <w:rsid w:val="00ED516A"/>
    <w:rPr>
      <w:color w:val="954F72"/>
      <w:u w:val="single"/>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Fuentedeprrafopredeter"/>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Fuentedeprrafopredeter"/>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169705">
      <w:bodyDiv w:val="1"/>
      <w:marLeft w:val="0"/>
      <w:marRight w:val="0"/>
      <w:marTop w:val="0"/>
      <w:marBottom w:val="0"/>
      <w:divBdr>
        <w:top w:val="none" w:sz="0" w:space="0" w:color="auto"/>
        <w:left w:val="none" w:sz="0" w:space="0" w:color="auto"/>
        <w:bottom w:val="none" w:sz="0" w:space="0" w:color="auto"/>
        <w:right w:val="none" w:sz="0" w:space="0" w:color="auto"/>
      </w:divBdr>
      <w:divsChild>
        <w:div w:id="1799908159">
          <w:marLeft w:val="0"/>
          <w:marRight w:val="0"/>
          <w:marTop w:val="0"/>
          <w:marBottom w:val="0"/>
          <w:divBdr>
            <w:top w:val="none" w:sz="0" w:space="0" w:color="auto"/>
            <w:left w:val="none" w:sz="0" w:space="0" w:color="auto"/>
            <w:bottom w:val="none" w:sz="0" w:space="0" w:color="auto"/>
            <w:right w:val="none" w:sz="0" w:space="0" w:color="auto"/>
          </w:divBdr>
        </w:div>
        <w:div w:id="1982953430">
          <w:marLeft w:val="0"/>
          <w:marRight w:val="0"/>
          <w:marTop w:val="0"/>
          <w:marBottom w:val="0"/>
          <w:divBdr>
            <w:top w:val="none" w:sz="0" w:space="0" w:color="auto"/>
            <w:left w:val="none" w:sz="0" w:space="0" w:color="auto"/>
            <w:bottom w:val="none" w:sz="0" w:space="0" w:color="auto"/>
            <w:right w:val="none" w:sz="0" w:space="0" w:color="auto"/>
          </w:divBdr>
        </w:div>
        <w:div w:id="2051177043">
          <w:marLeft w:val="0"/>
          <w:marRight w:val="0"/>
          <w:marTop w:val="0"/>
          <w:marBottom w:val="0"/>
          <w:divBdr>
            <w:top w:val="none" w:sz="0" w:space="0" w:color="auto"/>
            <w:left w:val="none" w:sz="0" w:space="0" w:color="auto"/>
            <w:bottom w:val="none" w:sz="0" w:space="0" w:color="auto"/>
            <w:right w:val="none" w:sz="0" w:space="0" w:color="auto"/>
          </w:divBdr>
        </w:div>
      </w:divsChild>
    </w:div>
    <w:div w:id="709918053">
      <w:bodyDiv w:val="1"/>
      <w:marLeft w:val="0"/>
      <w:marRight w:val="0"/>
      <w:marTop w:val="0"/>
      <w:marBottom w:val="0"/>
      <w:divBdr>
        <w:top w:val="none" w:sz="0" w:space="0" w:color="auto"/>
        <w:left w:val="none" w:sz="0" w:space="0" w:color="auto"/>
        <w:bottom w:val="none" w:sz="0" w:space="0" w:color="auto"/>
        <w:right w:val="none" w:sz="0" w:space="0" w:color="auto"/>
      </w:divBdr>
      <w:divsChild>
        <w:div w:id="779951519">
          <w:marLeft w:val="0"/>
          <w:marRight w:val="0"/>
          <w:marTop w:val="0"/>
          <w:marBottom w:val="0"/>
          <w:divBdr>
            <w:top w:val="none" w:sz="0" w:space="0" w:color="auto"/>
            <w:left w:val="none" w:sz="0" w:space="0" w:color="auto"/>
            <w:bottom w:val="none" w:sz="0" w:space="0" w:color="auto"/>
            <w:right w:val="none" w:sz="0" w:space="0" w:color="auto"/>
          </w:divBdr>
        </w:div>
        <w:div w:id="1376153692">
          <w:marLeft w:val="0"/>
          <w:marRight w:val="0"/>
          <w:marTop w:val="0"/>
          <w:marBottom w:val="0"/>
          <w:divBdr>
            <w:top w:val="none" w:sz="0" w:space="0" w:color="auto"/>
            <w:left w:val="none" w:sz="0" w:space="0" w:color="auto"/>
            <w:bottom w:val="none" w:sz="0" w:space="0" w:color="auto"/>
            <w:right w:val="none" w:sz="0" w:space="0" w:color="auto"/>
          </w:divBdr>
        </w:div>
        <w:div w:id="1899514427">
          <w:marLeft w:val="0"/>
          <w:marRight w:val="0"/>
          <w:marTop w:val="0"/>
          <w:marBottom w:val="0"/>
          <w:divBdr>
            <w:top w:val="none" w:sz="0" w:space="0" w:color="auto"/>
            <w:left w:val="none" w:sz="0" w:space="0" w:color="auto"/>
            <w:bottom w:val="none" w:sz="0" w:space="0" w:color="auto"/>
            <w:right w:val="none" w:sz="0" w:space="0" w:color="auto"/>
          </w:divBdr>
        </w:div>
      </w:divsChild>
    </w:div>
    <w:div w:id="763307183">
      <w:bodyDiv w:val="1"/>
      <w:marLeft w:val="0"/>
      <w:marRight w:val="0"/>
      <w:marTop w:val="0"/>
      <w:marBottom w:val="0"/>
      <w:divBdr>
        <w:top w:val="none" w:sz="0" w:space="0" w:color="auto"/>
        <w:left w:val="none" w:sz="0" w:space="0" w:color="auto"/>
        <w:bottom w:val="none" w:sz="0" w:space="0" w:color="auto"/>
        <w:right w:val="none" w:sz="0" w:space="0" w:color="auto"/>
      </w:divBdr>
    </w:div>
    <w:div w:id="19325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4.xml" Id="rId12" /><Relationship Type="http://schemas.openxmlformats.org/officeDocument/2006/relationships/customXml" Target="../customXml/item2.xml" Id="rId2" /><Relationship Type="http://schemas.openxmlformats.org/officeDocument/2006/relationships/hyperlink" Target="mailto:carlina@qsl.cat" TargetMode="External" Id="R975e452fb2bc42ac"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hyperlink" Target="https://ajuntament.barcelona.cat/ccivics/vil.laflorida/p/633/cessions-despais" TargetMode="External" Id="R6d03636a82d0429f"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eader" Target="/word/header.xml" Id="Rf985a59a764044da" /><Relationship Type="http://schemas.openxmlformats.org/officeDocument/2006/relationships/footer" Target="/word/footer.xml" Id="Rbbe0ede58f6545bb" /></Relationships>
</file>

<file path=word/_rels/header.xml.rels>&#65279;<?xml version="1.0" encoding="utf-8"?><Relationships xmlns="http://schemas.openxmlformats.org/package/2006/relationships"><Relationship Type="http://schemas.openxmlformats.org/officeDocument/2006/relationships/hyperlink" Target="mailto:Ccvilaflorida@qsl.cat" TargetMode="External" Id="R373c022fea904f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426698C6110144B7A42E0D5337D54C" ma:contentTypeVersion="13" ma:contentTypeDescription="Crea un document nou" ma:contentTypeScope="" ma:versionID="f07bfbdb2b45c07691bb4de890795d79">
  <xsd:schema xmlns:xsd="http://www.w3.org/2001/XMLSchema" xmlns:xs="http://www.w3.org/2001/XMLSchema" xmlns:p="http://schemas.microsoft.com/office/2006/metadata/properties" xmlns:ns2="a6f8c3a3-cc71-4b9f-a6c0-e448ac697328" xmlns:ns3="4d7138a3-cc58-4fdf-bb83-f24a21844bf8" targetNamespace="http://schemas.microsoft.com/office/2006/metadata/properties" ma:root="true" ma:fieldsID="635733a170c637994983c433269d57a4" ns2:_="" ns3:_="">
    <xsd:import namespace="a6f8c3a3-cc71-4b9f-a6c0-e448ac697328"/>
    <xsd:import namespace="4d7138a3-cc58-4fdf-bb83-f24a21844b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8c3a3-cc71-4b9f-a6c0-e448ac697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7138a3-cc58-4fdf-bb83-f24a21844bf8"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d7138a3-cc58-4fdf-bb83-f24a21844bf8">
      <UserInfo>
        <DisplayName>maika.farriols@qsl.cat</DisplayName>
        <AccountId>15</AccountId>
        <AccountType/>
      </UserInfo>
    </SharedWithUsers>
  </documentManagement>
</p:properties>
</file>

<file path=customXml/itemProps1.xml><?xml version="1.0" encoding="utf-8"?>
<ds:datastoreItem xmlns:ds="http://schemas.openxmlformats.org/officeDocument/2006/customXml" ds:itemID="{896A0B74-4C47-4D36-84C7-75ED5739A701}">
  <ds:schemaRefs>
    <ds:schemaRef ds:uri="http://schemas.microsoft.com/sharepoint/v3/contenttype/forms"/>
  </ds:schemaRefs>
</ds:datastoreItem>
</file>

<file path=customXml/itemProps2.xml><?xml version="1.0" encoding="utf-8"?>
<ds:datastoreItem xmlns:ds="http://schemas.openxmlformats.org/officeDocument/2006/customXml" ds:itemID="{39B95B19-011B-45D6-A853-0DB8F476EE9C}">
  <ds:schemaRefs>
    <ds:schemaRef ds:uri="http://schemas.microsoft.com/office/2006/metadata/longProperties"/>
  </ds:schemaRefs>
</ds:datastoreItem>
</file>

<file path=customXml/itemProps3.xml><?xml version="1.0" encoding="utf-8"?>
<ds:datastoreItem xmlns:ds="http://schemas.openxmlformats.org/officeDocument/2006/customXml" ds:itemID="{10094449-C3FD-4AF8-BC26-49768D67DA00}"/>
</file>

<file path=customXml/itemProps4.xml><?xml version="1.0" encoding="utf-8"?>
<ds:datastoreItem xmlns:ds="http://schemas.openxmlformats.org/officeDocument/2006/customXml" ds:itemID="{5A0FCE7F-535A-493A-B087-3BEF870AB9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carolina@qsl.cat</cp:lastModifiedBy>
  <cp:revision>15</cp:revision>
  <dcterms:created xsi:type="dcterms:W3CDTF">2021-02-16T16:18:00Z</dcterms:created>
  <dcterms:modified xsi:type="dcterms:W3CDTF">2021-03-30T17:19:58Z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maika.farriols@qsl.cat</vt:lpwstr>
  </property>
  <property fmtid="{D5CDD505-2E9C-101B-9397-08002B2CF9AE}" pid="3" name="Order">
    <vt:lpwstr>76500.0000000000</vt:lpwstr>
  </property>
  <property fmtid="{D5CDD505-2E9C-101B-9397-08002B2CF9AE}" pid="4" name="ComplianceAssetId">
    <vt:lpwstr/>
  </property>
  <property fmtid="{D5CDD505-2E9C-101B-9397-08002B2CF9AE}" pid="5" name="SharedWithUsers">
    <vt:lpwstr/>
  </property>
  <property fmtid="{D5CDD505-2E9C-101B-9397-08002B2CF9AE}" pid="6" name="display_urn:schemas-microsoft-com:office:office#Author">
    <vt:lpwstr>maika.farriols@qsl.cat</vt:lpwstr>
  </property>
  <property fmtid="{D5CDD505-2E9C-101B-9397-08002B2CF9AE}" pid="7" name="ContentTypeId">
    <vt:lpwstr>0x01010061426698C6110144B7A42E0D5337D54C</vt:lpwstr>
  </property>
  <property fmtid="{D5CDD505-2E9C-101B-9397-08002B2CF9AE}" pid="8" name="_SourceUrl">
    <vt:lpwstr/>
  </property>
  <property fmtid="{D5CDD505-2E9C-101B-9397-08002B2CF9AE}" pid="9" name="_SharedFileIndex">
    <vt:lpwstr/>
  </property>
</Properties>
</file>